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A" w:rsidRPr="00B10355" w:rsidRDefault="002A70E9">
      <w:pPr>
        <w:spacing w:after="0"/>
        <w:ind w:left="120"/>
        <w:jc w:val="center"/>
        <w:rPr>
          <w:sz w:val="20"/>
          <w:lang w:val="ru-RU"/>
        </w:rPr>
      </w:pPr>
      <w:bookmarkStart w:id="0" w:name="block-14815622"/>
      <w:r w:rsidRPr="00B10355">
        <w:rPr>
          <w:rFonts w:ascii="Times New Roman" w:hAnsi="Times New Roman"/>
          <w:color w:val="000000"/>
          <w:sz w:val="24"/>
          <w:lang w:val="ru-RU"/>
        </w:rPr>
        <w:t>​</w:t>
      </w:r>
      <w:bookmarkStart w:id="1" w:name="8385f7dc-0ab0-4870-aa9c-d50d4a6594a1"/>
      <w:r w:rsidR="00B2155B" w:rsidRPr="00B2155B">
        <w:rPr>
          <w:rFonts w:ascii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сканы титульников\тех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тех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CE">
        <w:rPr>
          <w:rFonts w:ascii="Times New Roman" w:hAnsi="Times New Roman"/>
          <w:b/>
          <w:color w:val="000000"/>
          <w:sz w:val="24"/>
          <w:lang w:val="ru-RU"/>
        </w:rPr>
        <w:t>С. Калинка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bookmarkEnd w:id="1"/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2" w:name="df49827c-e8f0-4c9a-abd2-415b465ab7b1"/>
      <w:r w:rsidRPr="00B10355">
        <w:rPr>
          <w:rFonts w:ascii="Times New Roman" w:hAnsi="Times New Roman"/>
          <w:b/>
          <w:color w:val="000000"/>
          <w:sz w:val="24"/>
          <w:lang w:val="ru-RU"/>
        </w:rPr>
        <w:t>2023</w:t>
      </w:r>
      <w:bookmarkEnd w:id="2"/>
      <w:r w:rsidRPr="00B10355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B10355">
        <w:rPr>
          <w:rFonts w:ascii="Times New Roman" w:hAnsi="Times New Roman"/>
          <w:color w:val="000000"/>
          <w:sz w:val="24"/>
          <w:lang w:val="ru-RU"/>
        </w:rPr>
        <w:t>​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bookmarkStart w:id="3" w:name="block-14815625"/>
      <w:bookmarkEnd w:id="0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571D8A" w:rsidRPr="00B10355" w:rsidRDefault="00571D8A">
      <w:pPr>
        <w:spacing w:after="0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Программа по технологии </w:t>
      </w: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эстетической, правовой, экологической, технологической и других ее проявлениях),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Основной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построена по модульному принципу.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ИНВАРИАНТНЫЕ МОДУЛИ ПРОГРАММЫ ПО ТЕХНОЛОГИИ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</w:t>
      </w: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 w:rsidRPr="00B10355">
        <w:rPr>
          <w:rFonts w:ascii="Times New Roman" w:hAnsi="Times New Roman"/>
          <w:b/>
          <w:color w:val="000000"/>
          <w:sz w:val="24"/>
        </w:rPr>
        <w:t>D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-моделирование, прототипирование, макетирование»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ВАРИАТИВНЫЕ МОДУЛИ ПРОГРАММЫ ПО ТЕХНОЛОГИИ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Модули «Животноводство» и «Растениеводство»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курсе технологии осуществляется реализация межпредметных связей: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алгеброй и геометрией при изучении модулей «Компьютерная графика. Черчение», «3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физикой при освоении моделей машин и механизмов, модуля «Робототехника», «3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4" w:name="block-14815621"/>
      <w:bookmarkEnd w:id="3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5" w:name="_Toc141791714"/>
      <w:bookmarkEnd w:id="5"/>
      <w:r w:rsidRPr="00B10355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6" w:name="_Toc141791715"/>
      <w:bookmarkEnd w:id="6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Материальный мир и потребности человека. Свойства вещей.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Материалы и сырьё. Естественные (природные) и искусственные материалы.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Материальные технологии. Технологический процесс.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и техника. Роль техники в производственной деятельности человека.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Какие бывают профессии.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7" w:name="_Toc141791717"/>
      <w:bookmarkEnd w:id="7"/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Производственно-технологические задачи и способы их решения.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Информационные технологии. Перспективные технологии.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8" w:name="_Toc141791718"/>
      <w:bookmarkEnd w:id="8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Эстетическая ценность результатов труда. Промышленная эстетика. Дизайн.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Народные ремёсла. Народные ремёсла и промыслы России.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Цифровизация производства. Цифровые технологии и способы обработки информации.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высокотехнологичных отраслей. «Высокие технологии» двойного назначения.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Современная техносфера. Проблема взаимодействия природы и техносферы.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Современный транспорт и перспективы его развития.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9" w:name="_Toc141791719"/>
      <w:bookmarkEnd w:id="9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и его виды.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3"/>
          <w:sz w:val="24"/>
          <w:lang w:val="ru-RU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Сферы применения современных технологий.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Рынок труда. Функции рынка труда. Трудовые ресурсы.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Мир профессий. Профессия, квалификация и компетенции.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Выбор профессии в зависимости от интересов и способностей человека.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0" w:name="_Toc141791720"/>
      <w:bookmarkEnd w:id="10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1" w:name="_Toc141791721"/>
      <w:bookmarkEnd w:id="11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1"/>
          <w:sz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Бумага и её свойства. Производство бумаги, история и современные технологии.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Ручной и электрифицированный инструмент для обработки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Народные промыслы по обработке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древесины».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Общие сведения о питании и технологиях приготовления пищи.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Рациональное, здоровое питание, режим питания, пищевая пирамида.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пищевых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1"/>
          <w:sz w:val="24"/>
          <w:lang w:val="ru-RU"/>
        </w:rPr>
        <w:t>Групповой проект по теме «Питание и здоровье человека».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текстильных материалов.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Современные технологии производства тканей с разными свойствами.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технологии изготовления изделий из текстильных материалов.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Устройство швейной машины: виды приводов швейной машины, регуляторы.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Виды стежков, швов. Виды ручных и машинных швов (стачные, краевые).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со швейным производством.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Оценка качества изготовления проектного швейного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2" w:name="_Toc141791723"/>
      <w:bookmarkEnd w:id="12"/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Народные промыслы по обработке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Способы обработки тонколистового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Операции (основные): правка, разметка, резание, гибка тонколистового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металлов.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металла».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Выполнение проектного изделия по технологической карте.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Потребительские и технические требования к качеству готового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Оценка качества проектного изделия из тонколистового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качества молочных продуктов, правила хранения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пищевым производством.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текстильных материалов.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Современные текстильные материалы, получение и свойства.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Сравнение свойств тканей, выбор ткани с учётом эксплуатации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Одежда, виды одежды. Мода и стиль.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Оценка качества изготовления проектного швейного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3" w:name="_Toc141791724"/>
      <w:bookmarkEnd w:id="13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Пластмасса и другие современные материалы: свойства, получение и использование.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Блюда национальной кухни из мяса, рыбы.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4" w:name="_Toc141791725"/>
      <w:bookmarkEnd w:id="14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и роботизация. Принципы работы робота.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Классификация современных роботов. Виды роботов, их функции и назначение.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Взаимосвязь конструкции робота и выполняемой им функции.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Робототехнический конструктор и комплектующие.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Чтение схем. Сборка роботизированной конструкции по готовой схеме.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Базовые принципы программирования.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Визуальный язык для программирования простых робототехнических систем.</w:t>
      </w:r>
    </w:p>
    <w:p w:rsidR="00317CE3" w:rsidRDefault="00317C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bookmarkStart w:id="15" w:name="_Toc141791727"/>
      <w:bookmarkEnd w:id="15"/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6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Мобильная робототехника. Организация перемещения робототехнических устройств.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Транспортные роботы. Назначение, особенности.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Знакомство с контроллером, моторами, датчиками.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Сборка мобильного робота.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Принципы программирования мобильных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6" w:name="_Toc141791728"/>
      <w:bookmarkEnd w:id="16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Промышленные и бытовые роботы, их классификация, назначение, использование.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 и проверка на работоспособность, усовершенствование конструкции робота.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7" w:name="_Toc141791729"/>
      <w:bookmarkEnd w:id="17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Датчики, принципы и режимы работы, параметры, применение.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Отладка роботизированных конструкций в соответствии с поставленными задачами.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Беспроводное управление роботом.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 (одна из предложенных тем на выбор).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8" w:name="_Toc141791730"/>
      <w:bookmarkEnd w:id="18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Робототехнические системы. Автоматизированные и роботи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 xml:space="preserve">зированные производственные линии. 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Система интернет вещей. Промышленный интернет вещей.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Потребительский интернет вещей. Элементы «Умного дома».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Протоколы связи.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Перспективы автоматизации и роботизации: возможности и ограничения.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 в области робототехники.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Научно-практический проект по робототехнике.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 w:rsidRPr="00B10355">
        <w:rPr>
          <w:rFonts w:ascii="Times New Roman" w:hAnsi="Times New Roman"/>
          <w:b/>
          <w:color w:val="000000"/>
          <w:sz w:val="24"/>
        </w:rPr>
        <w:t>D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-моделирование, прототипирование, макетирование»</w:t>
      </w:r>
    </w:p>
    <w:p w:rsidR="00317CE3" w:rsidRDefault="00317C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объёмных моделей с помощью компьютерных программ.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9" w:name="_Toc141791733"/>
      <w:bookmarkEnd w:id="19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-моделирование как технология создания визуальных моделей.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Графические примитивы в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-моделировании. Куб и кубоид. Шар и многогранник. Цилиндр, призма, пирамида.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«прототипирование». Создание цифровой объёмной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для создания цифровой объёмной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0" w:name="_Toc141791734"/>
      <w:bookmarkEnd w:id="20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Моделирование сложных объектов. Рендеринг. Полигональная сетка.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«аддитивные технологии».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Технологическое оборудование для аддитивных технологий: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Области применения трёхмерной печати. Сырьё для трёхмерной печати.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Этапы аддитивного производства. Правила безопасного пользования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-принтером. Основные настройки для выполнения печати на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Подготовка к печати. Печать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-печатью.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1" w:name="_Toc141791735"/>
      <w:bookmarkEnd w:id="21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графической грамоты. Графические материалы и инструменты.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Чтение чертежа.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2" w:name="_Toc141791737"/>
      <w:bookmarkEnd w:id="22"/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проектной документации.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Стандарты оформления.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Понятие о графическом редакторе, компьютерной графике.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графического редактора. Создание эскиза в графическом редакторе.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для создания и редактирования текста в графическом редакторе.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печатной продукции в графическом редакторе.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3" w:name="_Toc141791738"/>
      <w:bookmarkEnd w:id="23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графической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Математические, физические и информационные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Графические модели. Виды графических моделей.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Количественная и качественная оценка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4" w:name="_Toc141791739"/>
      <w:bookmarkEnd w:id="24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документов, виды документов. Основная надпись.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Геометрические примитивы.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Создание, редактирование и трансформация графических объектов.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Сложные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 и сборочные чертежи.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Изделия и их модели. Анализ формы объекта и синтез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План создания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5" w:name="_Toc141791740"/>
      <w:bookmarkEnd w:id="25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6" w:name="_Toc141791741"/>
      <w:bookmarkEnd w:id="26"/>
      <w:r w:rsidRPr="00B10355">
        <w:rPr>
          <w:rFonts w:ascii="Times New Roman" w:hAnsi="Times New Roman"/>
          <w:b/>
          <w:color w:val="000000"/>
          <w:sz w:val="24"/>
          <w:lang w:val="ru-RU"/>
        </w:rPr>
        <w:t>ВАРИАТИВНЫЕ МОДУЛИ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8–9 КЛАССЫ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Введение в автоматизированные системы.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Виды автоматизированных систем, их применение на производстве. 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Элементная база автоматизированных систем.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Управление техническими системами.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7" w:name="_Toc141791744"/>
      <w:bookmarkEnd w:id="27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«Животноводство»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7–8 КЛАССЫ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животных.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Домашние животные. Сельскохозяйственные животные.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Разведение животных. Породы животных, их создание.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Животные у нас дома. Забота о домашних и бездомных животных.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животноводческих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цифровых технологий в животноводстве.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Цифровая ферма: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автоматическое кормление животных;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автоматическая дойка;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уборка помещения и другое.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деятельностью животновода.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8" w:name="_Toc141791746"/>
      <w:bookmarkEnd w:id="28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7–8 КЛАССЫ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культур.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Почвы, виды почв. Плодородие почв.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Культурные растения и их классификация.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Выращивание растений на школьном/приусадебном участке.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Полезные для человека дикорастущие растения и их классификация.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Сохранение природной среды.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Сельскохозяйственное производство.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и роботизация сельскохозяйственного производства: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анализаторы почвы </w:t>
      </w:r>
      <w:r w:rsidRPr="00B10355">
        <w:rPr>
          <w:rFonts w:ascii="Times New Roman" w:hAnsi="Times New Roman"/>
          <w:color w:val="000000"/>
          <w:sz w:val="24"/>
        </w:rPr>
        <w:t>c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использованием спутниковой системы навигации;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тепличного хозяйства;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роботов-манипуляторов для уборки урожая;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внесение удобрения на основе данных от азотно-спектральных датчиков;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критических точек полей с помощью спутниковых снимков;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БПЛА и другое.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Генно-модифицированные растения: положительные и отрицательные аспекты.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Сельскохозяйственные профессии.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9" w:name="block-14815623"/>
      <w:bookmarkEnd w:id="4"/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30" w:name="_Toc141791749"/>
      <w:bookmarkEnd w:id="30"/>
      <w:r w:rsidRPr="00B10355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1) патриотического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ценностное отношение к достижениям российских инженеров и учёных.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2)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гражданского и духовно-нравственного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3)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восприятие эстетических качеств предметов труда;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4) ценности научного познания и практической деятельности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ценности науки как фундамента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5) формирования культуры здоровья и эмоционального благополучия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6)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трудового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уважение к труду, трудящимся, результатам труда (своего и других людей);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ориентироваться в мире современных профессий;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31" w:name="_Toc141791750"/>
      <w:bookmarkEnd w:id="31"/>
      <w:r w:rsidRPr="00B10355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Универсальные познавательные учебные действия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полноту, достоверность и актуальность полученной информации;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опытным путём изучать свойства различных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строить и оценивать модели объектов, явлений и процессов;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Работа с информацией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форму представления информации в зависимости от поставленной задачи;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различие между данными, информацией и знаниями;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владеть начальными навыками работы с «большими данными»;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Самоконтроль (рефлексия):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давать адекватную оценку ситуации и предлагать план её изменения;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Умения принятия себя и других: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умения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общения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как часть коммуникативных универсальных учебных действий: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рамках публичного представления результатов проектной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совместного решения задачи с использованием облачных сервисов;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распознавать некорректную аргументацию.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32" w:name="_Toc141791751"/>
      <w:bookmarkEnd w:id="32"/>
      <w:r w:rsidRPr="00B10355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Для всех модулей обязательные предметные результаты: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организовывать рабочее место в соответствии с изучаемой технологией;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lastRenderedPageBreak/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«Производство и технологии»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технологии;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потребности человека;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естественные (природные) и искусственные материалы;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сравнивать и анализировать свойства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технику, описывать назначение техники;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5"/>
          <w:sz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предметы труда в различных видах материального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метод учебного проектирования, выполнять учебные проекты;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и характеризовать профессии.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6 классе: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машины и механизмы;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 xml:space="preserve">разрабатывать несложную технологическую, конструкторскую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документацию для выполнения творческих проектных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предлагать варианты усовершенствования конструкций;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предметы труда в различных видах материального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развития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эстетичных промышленных изделий;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народные промыслы и ремёсла России;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производства и производственные процессы;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современные и перспективные технологии;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области применения технологий, понимать их возможности и ограничения;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выявлять экологические проблемы;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транспорта, оценивать перспективы развития;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технологии на транспорте, транспортную логистику.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общие принципы управления;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анализировать возможности и сферу применения современных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технологии получения, преобразования и использования энергии;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биотехнологии, их применение;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направления развития и особенности перспективных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предлагать предпринимательские идеи, обосновывать их решение;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определять проблему, анализировать потребности в продукте;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модели экономической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бизнес-проект;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оценивать эффективность предпринимательской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закономерности технологического развития цивилизации;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планировать своё профессиональное образование и профессиональную карьеру.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«Технологии обработки материалов и пищевых продуктов»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бумаги, её свойства, получение и применение;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народные промыслы по обработке древесины;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свойства конструкционных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древесины, пиломатериалов;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яиц, круп, овощей;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первичной обработки овощей, круп;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называть и выполнять технологии приготовления блюд из яиц, овощей, круп;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планировки кухни; способы рационального размещения мебели;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анализировать и сравнивать свойства текстильных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материалы, инструменты и оборудование для выполнения швейных работ;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ручные инструменты для выполнения швейных работ;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 концу обучения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свойства конструкционных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народные промыслы по обработке металла;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металлов и их сплавов;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исследовать, анализировать и сравнивать свойства металлов и их сплавов;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обрабатывать металлы и их сплавы слесарным инструментом;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молока и молочных продуктов;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определять качество молочных продуктов, называть правила хранения продуктов;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теста, технологии приготовления разных видов теста;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национальные блюда из разных видов теста;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одежды, характеризовать стили одежды;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современные текстильные материалы, их получение и свойства;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текстильные материалы для изделий с учётом их свойств;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выполнять чертёж выкроек швейного изделия;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исследовать и анализировать свойства конструкционных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применять технологии механической обработки конструкционных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выполнять художественное оформление изделий;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мяса животных, мяса птицы, определять качество;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рыбы,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технологии приготовления из мяса животных, мяса птицы;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блюда национальной кухни из рыбы, мяса;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«Робототехника»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и характеризовать роботов по видам и назначению;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основные законы робототехники;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назначение деталей робототехнического конструктора;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транспортных роботов, описывать их назначение;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мобильного робота по схеме; усовершенствовать конструкцию;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программировать мобильного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управлять мобильными роботами в компьютерно-управляемых средах;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осуществлять робототехнические проекты;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презентовать изделие.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промышленных роботов, описывать их назначение и функции;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виды бытовых роботов, описывать их назначение и функции;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осуществлять робототехнические проекты, совершенствовать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конструкцию, испытывать и презентовать результат проекта.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реализовывать полный цикл создания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и моделировать робототехнические системы;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применения роботов из различных областей материального мира;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автоматизированные и роботизированные производственные линии;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анализировать перспективы развития робототехники;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реализовывать полный цикл создания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составлять алгоритмы и программы по управлению робототехническими системами;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осуществлять робототехнические проекты.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«Компьютерная графика. Черчение»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и области применения графической информации;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применять чертёжные инструменты;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тексты, рисунки в графическом редакторе.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конструкторской документации;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графических моделей;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и оформлять сборочный чертёж;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читать чертежи деталей и осуществлять расчёты по чертежам.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программное обеспечение для создания проектной документации;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различные виды документов;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выполнять эскизы, схемы, чертежи с использованием чертёж</w:t>
      </w:r>
      <w:r w:rsidRPr="00B10355">
        <w:rPr>
          <w:rFonts w:ascii="Times New Roman" w:hAnsi="Times New Roman"/>
          <w:color w:val="000000"/>
          <w:sz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и редактировать сложные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 и сборочные чертежи.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выполнять эскизы, схемы, чертежи с использованием чертёж</w:t>
      </w:r>
      <w:r w:rsidRPr="00B10355">
        <w:rPr>
          <w:rFonts w:ascii="Times New Roman" w:hAnsi="Times New Roman"/>
          <w:color w:val="000000"/>
          <w:sz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 в системе автоматизированного проектирования (САПР);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«3</w:t>
      </w:r>
      <w:r w:rsidRPr="00B10355">
        <w:rPr>
          <w:rFonts w:ascii="Times New Roman" w:hAnsi="Times New Roman"/>
          <w:b/>
          <w:i/>
          <w:color w:val="000000"/>
          <w:sz w:val="24"/>
        </w:rPr>
        <w:t>D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-моделирование, прототипирование, макетирование»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виды, свойства и назначение моделей;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макетов и их назначение;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развёртку и соединять фрагменты макета;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сборку деталей макета;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графическую документацию;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оригинальные конструкции с использованием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-модели, используя программное обеспечение;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устанавливать адекватность модели объекту и целям моделирования;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проводить анализ и модернизацию компьютерной модели;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технологического оборудования (3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-принтер, лазерный гравёр и другие);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модернизировать прототип в соответствии с поставленной задачей;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презентовать изделие.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технологического оборудования (3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-принтер, лазерный гравёр и другие);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этапы аддитивного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модернизировать прототип в соответствии с поставленной задачей;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области применения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-моделирования, их востребованность на рынке труда.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вариативного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«Автоматизированные системы»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8–9 классах: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признаки автоматизированных систем, их виды;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принципы управления технологическими процессами;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управляющие и управляемые системы, функции обратной связи;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осуществлять управление учебными техническими системами;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автоматизированные системы;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принцип сборки электрических схем;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«Животноводство»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7–8 классах: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животноводства;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сельскохозяйственных животных, характерных для данного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условия содержания животных в различных условиях;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оказания первой помощи заболевшим или пораненным животным;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способы переработки и хранения продукции животноводства;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пути цифровизации животноводческого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особенности сельскохозяйственного производства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«Растениеводство»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7–8 классах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растениеводства;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виды и свойства почв данного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ручные и механизированные инструменты обработки почвы;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культурные растения по различным основаниям;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полезные дикорастущие растения и знать их свойства;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опасные для человека дикорастущие растения;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полезные для человека грибы;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опасные для человека грибы;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методами сбора, переработки и хранения полезных для человека грибов;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/>
        <w:ind w:left="120"/>
        <w:rPr>
          <w:sz w:val="20"/>
        </w:rPr>
      </w:pPr>
      <w:bookmarkStart w:id="33" w:name="block-14815624"/>
      <w:bookmarkEnd w:id="29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B10355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468"/>
        <w:gridCol w:w="1335"/>
        <w:gridCol w:w="1716"/>
        <w:gridCol w:w="1779"/>
        <w:gridCol w:w="3690"/>
      </w:tblGrid>
      <w:tr w:rsidR="00571D8A" w:rsidRPr="00B1035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Технологии вокруг нас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«Преобразующая деятельность человека и мир технологий» (РЭШ) </w:t>
            </w:r>
            <w:hyperlink r:id="rId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«Технология. История развития технологий» (РЭШ) </w:t>
            </w:r>
            <w:hyperlink r:id="rId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«Классификация технологий» (РЭШ) </w:t>
            </w:r>
            <w:hyperlink r:id="rId1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Проектирование и проекты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«Что такое учебный проект» (РЭШ) </w:t>
            </w:r>
            <w:hyperlink r:id="rId1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1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деятельность и проектная культура» (МЭШ) </w:t>
            </w:r>
            <w:hyperlink r:id="rId1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«Проект. Общие требования к содержанию и оформлению проекта» (МЭШ) </w:t>
            </w:r>
            <w:hyperlink r:id="rId1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«Материалы для производства материальных благ» (РЭШ) </w:t>
            </w:r>
            <w:hyperlink r:id="rId1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«Искусственные и синтетические материалы» (РЭШ) </w:t>
            </w:r>
            <w:hyperlink r:id="rId1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10355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Введение в графику и черчение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«Основы графической грамоты» (МЭШ) </w:t>
            </w:r>
            <w:hyperlink r:id="rId1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отображение формы предмета» (РЭШ) </w:t>
            </w:r>
            <w:hyperlink r:id="rId1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«Формы графического представления информации» (РЭШ) </w:t>
            </w:r>
            <w:hyperlink r:id="rId1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 деталей и изделий» (МЭШ) </w:t>
            </w:r>
            <w:hyperlink r:id="rId2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 изделий» (МЭШ) </w:t>
            </w:r>
            <w:hyperlink r:id="rId2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«Графические изображения» (МЭШ) </w:t>
            </w:r>
            <w:hyperlink r:id="rId2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>ial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10355">
              <w:rPr>
                <w:rFonts w:ascii="Times New Roman" w:hAnsi="Times New Roman"/>
                <w:color w:val="000000"/>
              </w:rPr>
              <w:t>lesson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templates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/75 Урок «Графические изображения. Повторение» (МЭШ) </w:t>
            </w:r>
            <w:hyperlink r:id="rId2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изображение»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(РЭШ) </w:t>
            </w:r>
            <w:hyperlink r:id="rId2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</w:p>
        </w:tc>
      </w:tr>
      <w:tr w:rsidR="00571D8A" w:rsidRPr="00B10355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«Конструкционные материалы и их использование» (РЭШ) </w:t>
            </w:r>
            <w:hyperlink r:id="rId2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«Цикл жизни технологий и технологические процессы» (РЭШ) </w:t>
            </w:r>
            <w:hyperlink r:id="rId2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«Материалы для переплетных работ» (МЭШ) </w:t>
            </w:r>
            <w:hyperlink r:id="rId2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Конструкционные материалы и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«Свойства конструкционных материалов» (РЭШ) </w:t>
            </w:r>
            <w:hyperlink r:id="rId2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2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Приемы тонирования и лакирования изделий из древесины. </w:t>
            </w:r>
            <w:r w:rsidRPr="00B10355">
              <w:rPr>
                <w:rFonts w:ascii="Times New Roman" w:hAnsi="Times New Roman"/>
                <w:color w:val="000000"/>
              </w:rPr>
              <w:t>Декорирование древесины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3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«Технологии получения и обработки древесины и древесных материалов» (РЭШ) </w:t>
            </w:r>
            <w:hyperlink r:id="rId3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B10355">
              <w:rPr>
                <w:rFonts w:ascii="Times New Roman" w:hAnsi="Times New Roman"/>
                <w:color w:val="000000"/>
              </w:rPr>
              <w:t>Мир профессий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«Продукт труда и контроль качества производства» (РЭШ) </w:t>
            </w:r>
            <w:hyperlink r:id="rId3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«Проектная документация» (РЭШ) </w:t>
            </w:r>
            <w:hyperlink r:id="rId3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Технологии обработки пищевых продуктов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«Кухня. Правила санитарии и гигиены на кухне» (РЭШ) </w:t>
            </w:r>
            <w:hyperlink r:id="rId3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«Кухня. Правила санитарии и гигиены на кухне» (МЭШ) </w:t>
            </w:r>
            <w:hyperlink r:id="rId3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«Дизайн кухни с маленьким пространством» (МЭШ) </w:t>
            </w:r>
            <w:hyperlink r:id="rId3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«Интерьер и планировка кухнистоловой» (МЭШ) </w:t>
            </w:r>
            <w:hyperlink r:id="rId3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Изображение «Безопасность на кухне» (МЭШ) </w:t>
            </w:r>
            <w:hyperlink r:id="rId3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«Основы здорового питания» (РЭШ) </w:t>
            </w:r>
            <w:hyperlink r:id="rId3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«Витамины, их значение в питании людей» (РЭШ) </w:t>
            </w:r>
            <w:hyperlink r:id="rId4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«Роль овощей в питании» (РЭШ) </w:t>
            </w:r>
            <w:hyperlink r:id="rId4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«Здоровое питание» (МЭШ) </w:t>
            </w:r>
            <w:hyperlink r:id="rId4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«Механическая кулинарная обработка овощей» (РЭШ) </w:t>
            </w:r>
            <w:hyperlink r:id="rId4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 тепловой обработки овощей» (РЭШ) </w:t>
            </w:r>
            <w:hyperlink r:id="rId4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«Технология приготовления блюд из овощей и фруктов» (МЭШ) </w:t>
            </w:r>
            <w:hyperlink r:id="rId4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«Блюда из яиц» (МЭШ) </w:t>
            </w:r>
            <w:hyperlink r:id="rId4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>ial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10355">
              <w:rPr>
                <w:rFonts w:ascii="Times New Roman" w:hAnsi="Times New Roman"/>
                <w:color w:val="000000"/>
              </w:rPr>
              <w:t>lesson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templates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/11 Урок «Яйца в кулинарии» (МЭШ) </w:t>
            </w:r>
            <w:hyperlink r:id="rId4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«Сервировка стола. Правила поведения за столом» (МЭШ) </w:t>
            </w:r>
            <w:hyperlink r:id="rId4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«Сервировка стола» (МЭШ) </w:t>
            </w:r>
            <w:hyperlink r:id="rId4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Технологии обработки текстильных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  <w:hyperlink r:id="rId5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«Текстильные материалы растительного происхождения» (РЭШ) </w:t>
            </w:r>
            <w:hyperlink r:id="rId5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«Текстильные материалы животного происхождения» (РЭШ) </w:t>
            </w:r>
            <w:hyperlink r:id="rId5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«Свойства текстильных материалов» (РЭШ) </w:t>
            </w:r>
            <w:hyperlink r:id="rId5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«Саржевое, сатиновое и атласное ткацкие переплетения. Дефекты тканей» (МЭШ) </w:t>
            </w:r>
            <w:hyperlink r:id="rId5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«Материаловедение» (МЭШ) </w:t>
            </w:r>
            <w:hyperlink r:id="rId5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«Машинные швы» (МЭШ) </w:t>
            </w:r>
            <w:hyperlink r:id="rId5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«Правила безопасной работы на швейной машине» (МЭШ) </w:t>
            </w:r>
            <w:hyperlink r:id="rId5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«История и секреты швейной машины» (РЭШ) </w:t>
            </w:r>
            <w:hyperlink r:id="rId5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«Швейная машина. Заправка нижней и верхней нитки» (МЭШ) </w:t>
            </w:r>
            <w:hyperlink r:id="rId5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изготовления швейных изделий» (РЭШ) </w:t>
            </w:r>
            <w:hyperlink r:id="rId6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 изготовления швейного изделия» (РЭШ) </w:t>
            </w:r>
            <w:hyperlink r:id="rId6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Технологические операции по пошиву изделия. </w:t>
            </w:r>
            <w:r w:rsidRPr="00B10355">
              <w:rPr>
                <w:rFonts w:ascii="Times New Roman" w:hAnsi="Times New Roman"/>
                <w:color w:val="000000"/>
              </w:rPr>
              <w:t>Оценка качества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«Подготовка ткани к раскрою. Раскрой изделия» (МЭШ) </w:t>
            </w:r>
            <w:hyperlink r:id="rId6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10355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«Робокласс. Введение» (МЭШ) </w:t>
            </w:r>
            <w:hyperlink r:id="rId6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«Введение в робототехнику» (МЭШ) </w:t>
            </w:r>
            <w:hyperlink r:id="rId6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«Знакомство с роботами» (МЭШ) </w:t>
            </w:r>
            <w:hyperlink r:id="rId6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«Функциональное разнообразие роботов» (РЭШ) </w:t>
            </w:r>
            <w:hyperlink r:id="rId6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«Робототехника. Классификация роботов» (МЭШ) </w:t>
            </w:r>
            <w:hyperlink r:id="rId6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«Среда графического программирования </w:t>
            </w:r>
            <w:r w:rsidRPr="00B10355">
              <w:rPr>
                <w:rFonts w:ascii="Times New Roman" w:hAnsi="Times New Roman"/>
                <w:color w:val="000000"/>
              </w:rPr>
              <w:t>LabVIEW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» (МЭШ) </w:t>
            </w:r>
            <w:hyperlink r:id="rId6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Датчики, их функции и принцип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«Функциональное разнообразие роботов» (РЭШ) </w:t>
            </w:r>
            <w:hyperlink r:id="rId6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«Что такое учебный проект» (РЭШ) </w:t>
            </w:r>
            <w:hyperlink r:id="rId7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7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деятельность и проектная культура» (МЭШ) </w:t>
            </w:r>
            <w:hyperlink r:id="rId7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«Проект. Общие требования к содержанию и оформлению проекта» (МЭШ) </w:t>
            </w:r>
            <w:hyperlink r:id="rId7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Название модуля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314"/>
        <w:gridCol w:w="1535"/>
        <w:gridCol w:w="1716"/>
        <w:gridCol w:w="1787"/>
        <w:gridCol w:w="2688"/>
      </w:tblGrid>
      <w:tr w:rsidR="00571D8A" w:rsidRPr="00B1035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Машины дома и на производстве. </w:t>
            </w:r>
            <w:r w:rsidRPr="00B10355">
              <w:rPr>
                <w:rFonts w:ascii="Times New Roman" w:hAnsi="Times New Roman"/>
                <w:color w:val="000000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Компьютерные методы представления графической информации. </w:t>
            </w:r>
            <w:r w:rsidRPr="00B10355">
              <w:rPr>
                <w:rFonts w:ascii="Times New Roman" w:hAnsi="Times New Roman"/>
                <w:color w:val="000000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Контроль и оценка качества изделий из металла. </w:t>
            </w:r>
            <w:r w:rsidRPr="00B10355">
              <w:rPr>
                <w:rFonts w:ascii="Times New Roman" w:hAnsi="Times New Roman"/>
                <w:color w:val="000000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72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Default="00571D8A">
      <w:pPr>
        <w:rPr>
          <w:sz w:val="20"/>
        </w:rPr>
      </w:pPr>
    </w:p>
    <w:p w:rsidR="00571D8A" w:rsidRPr="00B10355" w:rsidRDefault="002A70E9">
      <w:pPr>
        <w:spacing w:after="0"/>
        <w:ind w:left="120"/>
        <w:rPr>
          <w:sz w:val="20"/>
        </w:rPr>
      </w:pPr>
      <w:bookmarkStart w:id="34" w:name="block-14815628"/>
      <w:bookmarkEnd w:id="33"/>
      <w:r w:rsidRPr="00B10355">
        <w:rPr>
          <w:rFonts w:ascii="Times New Roman" w:hAnsi="Times New Roman"/>
          <w:b/>
          <w:color w:val="000000"/>
          <w:sz w:val="24"/>
        </w:rPr>
        <w:t xml:space="preserve"> ТЕМАТИЧЕСКОЕ ПЛАНИРОВАНИЕ </w:t>
      </w:r>
    </w:p>
    <w:p w:rsidR="00571D8A" w:rsidRPr="00B10355" w:rsidRDefault="002A70E9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468"/>
        <w:gridCol w:w="1428"/>
        <w:gridCol w:w="1716"/>
        <w:gridCol w:w="1779"/>
        <w:gridCol w:w="2688"/>
      </w:tblGrid>
      <w:tr w:rsidR="00571D8A" w:rsidRPr="00B1035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b/>
                <w:color w:val="000000"/>
              </w:rPr>
              <w:t>D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-моделирование, прототипирование, макетирование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lastRenderedPageBreak/>
              <w:t>Раздел 6.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Вариативный модуль Растениеводство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7.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Вариативный модуль «Животноводство»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/>
        <w:ind w:left="120"/>
        <w:rPr>
          <w:sz w:val="20"/>
        </w:rPr>
      </w:pPr>
      <w:bookmarkStart w:id="35" w:name="block-14815629"/>
      <w:bookmarkEnd w:id="34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ТЕМАТИЧЕСКОЕ ПЛАНИРОВАНИЕ </w:t>
      </w:r>
    </w:p>
    <w:p w:rsidR="00571D8A" w:rsidRPr="00B10355" w:rsidRDefault="002A70E9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9"/>
        <w:gridCol w:w="1402"/>
        <w:gridCol w:w="1716"/>
        <w:gridCol w:w="1779"/>
        <w:gridCol w:w="3441"/>
      </w:tblGrid>
      <w:tr w:rsidR="00571D8A" w:rsidRPr="00B1035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Рынок труда. Функции рынка труда. </w:t>
            </w:r>
            <w:r w:rsidRPr="00B10355">
              <w:rPr>
                <w:rFonts w:ascii="Times New Roman" w:hAnsi="Times New Roman"/>
                <w:color w:val="000000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7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b/>
                <w:color w:val="000000"/>
              </w:rPr>
              <w:t>D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-моделирование, прототипирование, макетирование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color w:val="000000"/>
              </w:rPr>
              <w:t>D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Вариативный модуль «Растениеводство»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Вариативный модуль «Животноводство»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1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/>
        <w:ind w:left="120"/>
        <w:rPr>
          <w:sz w:val="20"/>
        </w:rPr>
      </w:pPr>
      <w:bookmarkStart w:id="36" w:name="block-14815632"/>
      <w:bookmarkEnd w:id="35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ТЕМАТИЧЕСКОЕ ПЛАНИРОВАНИЕ </w:t>
      </w:r>
    </w:p>
    <w:p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4451"/>
        <w:gridCol w:w="1442"/>
        <w:gridCol w:w="1716"/>
        <w:gridCol w:w="1779"/>
        <w:gridCol w:w="2688"/>
      </w:tblGrid>
      <w:tr w:rsidR="00571D8A" w:rsidRPr="00B1035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21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b/>
                <w:color w:val="000000"/>
              </w:rPr>
              <w:t>D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-моделирование, прототипирование, макетирование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Профессии, связанные с 3</w:t>
            </w:r>
            <w:r w:rsidRPr="00B10355">
              <w:rPr>
                <w:rFonts w:ascii="Times New Roman" w:hAnsi="Times New Roman"/>
                <w:color w:val="000000"/>
              </w:rPr>
              <w:t>D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BE3A15">
            <w:pPr>
              <w:spacing w:after="0"/>
              <w:ind w:left="135"/>
              <w:rPr>
                <w:sz w:val="20"/>
              </w:rPr>
            </w:pPr>
            <w:hyperlink r:id="rId2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</w:rPr>
              <w:t>Название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4A0FAE" w:rsidRDefault="002A70E9" w:rsidP="00B2155B">
      <w:pPr>
        <w:spacing w:after="0"/>
        <w:ind w:left="120"/>
        <w:rPr>
          <w:sz w:val="2"/>
        </w:rPr>
        <w:sectPr w:rsidR="00571D8A" w:rsidRPr="004A0FA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14815626"/>
      <w:bookmarkEnd w:id="36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bookmarkStart w:id="38" w:name="block-14815638"/>
      <w:bookmarkStart w:id="39" w:name="_GoBack"/>
      <w:bookmarkEnd w:id="37"/>
      <w:bookmarkEnd w:id="39"/>
    </w:p>
    <w:p w:rsidR="004A0FAE" w:rsidRPr="00B10355" w:rsidRDefault="004A0FAE" w:rsidP="004A0FAE">
      <w:pPr>
        <w:rPr>
          <w:sz w:val="20"/>
        </w:rPr>
      </w:pPr>
    </w:p>
    <w:p w:rsidR="00571D8A" w:rsidRPr="00B10355" w:rsidRDefault="002A70E9" w:rsidP="004A0FAE">
      <w:pPr>
        <w:tabs>
          <w:tab w:val="left" w:pos="4635"/>
        </w:tabs>
        <w:jc w:val="center"/>
        <w:rPr>
          <w:sz w:val="18"/>
          <w:lang w:val="ru-RU"/>
        </w:rPr>
      </w:pPr>
      <w:bookmarkStart w:id="40" w:name="block-14815639"/>
      <w:bookmarkEnd w:id="38"/>
      <w:r w:rsidRPr="00B10355">
        <w:rPr>
          <w:rFonts w:ascii="Times New Roman" w:hAnsi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571D8A" w:rsidRPr="00B10355" w:rsidRDefault="002A70E9">
      <w:pPr>
        <w:spacing w:after="0" w:line="480" w:lineRule="auto"/>
        <w:ind w:left="120"/>
        <w:rPr>
          <w:sz w:val="18"/>
          <w:lang w:val="ru-RU"/>
        </w:rPr>
      </w:pPr>
      <w:r w:rsidRPr="00B10355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571D8A" w:rsidRPr="00B10355" w:rsidRDefault="002A70E9">
      <w:pPr>
        <w:spacing w:after="0" w:line="480" w:lineRule="auto"/>
        <w:ind w:left="120"/>
        <w:rPr>
          <w:sz w:val="16"/>
          <w:lang w:val="ru-RU"/>
        </w:rPr>
      </w:pPr>
      <w:r w:rsidRPr="00B10355">
        <w:rPr>
          <w:rFonts w:ascii="Times New Roman" w:hAnsi="Times New Roman"/>
          <w:color w:val="000000"/>
          <w:lang w:val="ru-RU"/>
        </w:rPr>
        <w:t>​‌</w:t>
      </w:r>
      <w:r w:rsidRPr="00B10355">
        <w:rPr>
          <w:rFonts w:ascii="Times New Roman" w:hAnsi="Times New Roman"/>
          <w:color w:val="000000"/>
          <w:sz w:val="20"/>
          <w:lang w:val="ru-RU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B10355">
        <w:rPr>
          <w:sz w:val="20"/>
          <w:lang w:val="ru-RU"/>
        </w:rPr>
        <w:br/>
      </w:r>
      <w:bookmarkStart w:id="41" w:name="d2b9d9b0-d347-41b0-b449-60da5db8c7f8"/>
      <w:r w:rsidRPr="00B10355">
        <w:rPr>
          <w:rFonts w:ascii="Times New Roman" w:hAnsi="Times New Roman"/>
          <w:color w:val="000000"/>
          <w:sz w:val="20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1"/>
      <w:r w:rsidRPr="00B10355">
        <w:rPr>
          <w:rFonts w:ascii="Times New Roman" w:hAnsi="Times New Roman"/>
          <w:color w:val="000000"/>
          <w:sz w:val="20"/>
          <w:lang w:val="ru-RU"/>
        </w:rPr>
        <w:t>‌​</w:t>
      </w:r>
    </w:p>
    <w:p w:rsidR="00571D8A" w:rsidRPr="00B10355" w:rsidRDefault="002A70E9">
      <w:pPr>
        <w:spacing w:after="0" w:line="480" w:lineRule="auto"/>
        <w:ind w:left="120"/>
        <w:rPr>
          <w:sz w:val="16"/>
          <w:lang w:val="ru-RU"/>
        </w:rPr>
      </w:pPr>
      <w:r w:rsidRPr="00B10355">
        <w:rPr>
          <w:rFonts w:ascii="Times New Roman" w:hAnsi="Times New Roman"/>
          <w:color w:val="000000"/>
          <w:sz w:val="20"/>
          <w:lang w:val="ru-RU"/>
        </w:rPr>
        <w:t>​‌</w:t>
      </w:r>
      <w:bookmarkStart w:id="42" w:name="c2456d26-5ad2-4e93-8d8c-b15ce610194e"/>
      <w:r w:rsidRPr="00B10355">
        <w:rPr>
          <w:rFonts w:ascii="Times New Roman" w:hAnsi="Times New Roman"/>
          <w:color w:val="000000"/>
          <w:sz w:val="20"/>
          <w:lang w:val="ru-RU"/>
        </w:rPr>
        <w:t>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2"/>
      <w:r w:rsidRPr="00B10355">
        <w:rPr>
          <w:rFonts w:ascii="Times New Roman" w:hAnsi="Times New Roman"/>
          <w:color w:val="000000"/>
          <w:sz w:val="20"/>
          <w:lang w:val="ru-RU"/>
        </w:rPr>
        <w:t>‌</w:t>
      </w:r>
    </w:p>
    <w:p w:rsidR="00571D8A" w:rsidRPr="00B10355" w:rsidRDefault="002A70E9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​</w:t>
      </w:r>
    </w:p>
    <w:p w:rsidR="00571D8A" w:rsidRPr="00B10355" w:rsidRDefault="002A70E9">
      <w:pPr>
        <w:spacing w:after="0" w:line="480" w:lineRule="auto"/>
        <w:ind w:left="120"/>
        <w:rPr>
          <w:sz w:val="18"/>
          <w:lang w:val="ru-RU"/>
        </w:rPr>
      </w:pPr>
      <w:r w:rsidRPr="00B10355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571D8A" w:rsidRPr="00B10355" w:rsidRDefault="002A70E9">
      <w:pPr>
        <w:spacing w:after="0" w:line="480" w:lineRule="auto"/>
        <w:ind w:left="120"/>
        <w:rPr>
          <w:sz w:val="18"/>
          <w:lang w:val="ru-RU"/>
        </w:rPr>
      </w:pPr>
      <w:r w:rsidRPr="00B10355">
        <w:rPr>
          <w:rFonts w:ascii="Times New Roman" w:hAnsi="Times New Roman"/>
          <w:color w:val="000000"/>
          <w:lang w:val="ru-RU"/>
        </w:rPr>
        <w:t>​‌СПИСОК ЛИТЕРАТУРЫ</w:t>
      </w:r>
      <w:r w:rsidRPr="00B10355">
        <w:rPr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1.Приказ Министерства просвещения РФ от 31 мая 2021 г. </w:t>
      </w:r>
      <w:r w:rsidRPr="00B10355">
        <w:rPr>
          <w:rFonts w:ascii="Times New Roman" w:hAnsi="Times New Roman"/>
          <w:color w:val="000000"/>
          <w:sz w:val="20"/>
        </w:rPr>
        <w:t>No</w:t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287 «Об утверждении федерального государственного образовательного стан-дарта основного общего образования» (зарегистрировано в Минюсте России 05 июля 2021 г. </w:t>
      </w:r>
      <w:r w:rsidRPr="00B10355">
        <w:rPr>
          <w:rFonts w:ascii="Times New Roman" w:hAnsi="Times New Roman"/>
          <w:color w:val="000000"/>
          <w:sz w:val="20"/>
        </w:rPr>
        <w:t>No</w:t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64101).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2.Примерная рабочая программа основного общего образования. Технология (для 5–9 классов общеобразовательных организаций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)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одобрена решением Федерального учебно-методического объединения по обще-му образованию, протокол 5/22 от 25 августа 2022 г. —М. : ИСРО РАО, 2022. —133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учреж-дениях.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4.Технология : 5–9-е классы : методическое пособие и примерная рабочая программа к предметной линии Е. С. Глозман и др. / Е. С. Глозман, А. Е. Глозман, Е. Н. Кудакова. —М. : Просвещение, 2023.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5.Технология : 5-й класс : учебник / Е. С. Глозман, О. А. Кожина, Ю. Л. Хотунцев [и др.]. —4-е изд., перераб. —М. : Просвещение,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6.Технология : 5-й класс : электронная форма учебника / Е. С. Глозман, О. А. Кожина, Ю. Л. Хотунцев [и др.]. —4-е изд., перераб.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7.Технология : 6-й класс : учебник / Е. С. Глозман, О. А. Кожина, Ю. Л. Хотунцев [и др.]. —4-е изд., перераб. —М. : Просвещение,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8.Технология : 6-й класс : электронная форма учебника / Е. С. Глозман, О. А. Кожина, Ю. Л. Хотунцев [и др.]. —4-е изд., перераб.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Про-свещение,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lastRenderedPageBreak/>
        <w:t xml:space="preserve"> 9.Технология : 7-й класс : учебник / Е. С. Глозман, О. А. Кожина, Ю. Л. Хотунцев [и др.]. —4-е изд., перераб. —М. : Просвещение, 2023. —336 с.1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0.Технология : 7-й класс : электронная форма учебника / Е. С. Глозман, О. А. Кожина, Ю. Л. Хотунцев [и др.]. —4-е изд., перераб.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—336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11.Технология : 8–9-е классы : учебник / Е. С. Глозман, О. А. Кожина, Ю. Л. Хотунцев [и др.]. —4-е изд., перераб. —М. : Просвещение, 2023. —336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12.Технология : 8–9-е классы : электронная форма учебника / Е. С. Глоз-ман, О. А. Кожина, Ю. Л. Хотунцев [и др.]. —4-е изд., перераб. —М. : Просвещение, 2023. —336 с.</w:t>
      </w:r>
      <w:r w:rsidRPr="00B10355">
        <w:rPr>
          <w:sz w:val="20"/>
          <w:lang w:val="ru-RU"/>
        </w:rPr>
        <w:br/>
      </w:r>
      <w:bookmarkStart w:id="43" w:name="bb79c701-a50b-4369-a44e-ca027f95a753"/>
      <w:r w:rsidRPr="00B10355">
        <w:rPr>
          <w:rFonts w:ascii="Times New Roman" w:hAnsi="Times New Roman"/>
          <w:color w:val="000000"/>
          <w:sz w:val="20"/>
          <w:lang w:val="ru-RU"/>
        </w:rPr>
        <w:t xml:space="preserve"> 13.Адресные методические рекомендации«О преподавании учебного предмета“Технология” в образовательных организациях Орловской областив 2023–2024 учебном году». Северинова А. В., руководитель отдела профессиональногообразования и технологии; Сафонова О. И., методист отдела профессионального образования и технологии.</w:t>
      </w:r>
      <w:bookmarkEnd w:id="43"/>
      <w:r w:rsidRPr="00B10355">
        <w:rPr>
          <w:rFonts w:ascii="Times New Roman" w:hAnsi="Times New Roman"/>
          <w:color w:val="000000"/>
          <w:sz w:val="20"/>
          <w:lang w:val="ru-RU"/>
        </w:rPr>
        <w:t>‌​</w:t>
      </w:r>
    </w:p>
    <w:p w:rsidR="00571D8A" w:rsidRPr="00B10355" w:rsidRDefault="00571D8A">
      <w:pPr>
        <w:spacing w:after="0"/>
        <w:ind w:left="120"/>
        <w:rPr>
          <w:sz w:val="20"/>
          <w:lang w:val="ru-RU"/>
        </w:rPr>
      </w:pPr>
    </w:p>
    <w:p w:rsidR="00571D8A" w:rsidRPr="00B10355" w:rsidRDefault="002A70E9">
      <w:pPr>
        <w:spacing w:after="0" w:line="480" w:lineRule="auto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A70E9" w:rsidRPr="00B10355" w:rsidRDefault="002A70E9" w:rsidP="00D17C94">
      <w:pPr>
        <w:spacing w:after="0" w:line="480" w:lineRule="auto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​</w:t>
      </w:r>
      <w:r w:rsidRPr="00B10355">
        <w:rPr>
          <w:rFonts w:ascii="Times New Roman" w:hAnsi="Times New Roman"/>
          <w:color w:val="333333"/>
          <w:sz w:val="24"/>
          <w:lang w:val="ru-RU"/>
        </w:rPr>
        <w:t>​‌</w:t>
      </w:r>
      <w:r w:rsidRPr="00B10355">
        <w:rPr>
          <w:rFonts w:ascii="Times New Roman" w:hAnsi="Times New Roman"/>
          <w:color w:val="000000"/>
          <w:sz w:val="24"/>
        </w:rPr>
        <w:t>https</w:t>
      </w:r>
      <w:r w:rsidRPr="00B10355">
        <w:rPr>
          <w:rFonts w:ascii="Times New Roman" w:hAnsi="Times New Roman"/>
          <w:color w:val="000000"/>
          <w:sz w:val="24"/>
          <w:lang w:val="ru-RU"/>
        </w:rPr>
        <w:t>://</w:t>
      </w:r>
      <w:r w:rsidRPr="00B10355">
        <w:rPr>
          <w:rFonts w:ascii="Times New Roman" w:hAnsi="Times New Roman"/>
          <w:color w:val="000000"/>
          <w:sz w:val="24"/>
        </w:rPr>
        <w:t>resh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r w:rsidRPr="00B10355">
        <w:rPr>
          <w:rFonts w:ascii="Times New Roman" w:hAnsi="Times New Roman"/>
          <w:color w:val="000000"/>
          <w:sz w:val="24"/>
        </w:rPr>
        <w:t>edu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r w:rsidRPr="00B10355">
        <w:rPr>
          <w:rFonts w:ascii="Times New Roman" w:hAnsi="Times New Roman"/>
          <w:color w:val="000000"/>
          <w:sz w:val="24"/>
        </w:rPr>
        <w:t>ru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color w:val="000000"/>
          <w:sz w:val="24"/>
        </w:rPr>
        <w:t>https</w:t>
      </w:r>
      <w:r w:rsidRPr="00B10355">
        <w:rPr>
          <w:rFonts w:ascii="Times New Roman" w:hAnsi="Times New Roman"/>
          <w:color w:val="000000"/>
          <w:sz w:val="24"/>
          <w:lang w:val="ru-RU"/>
        </w:rPr>
        <w:t>://</w:t>
      </w:r>
      <w:r w:rsidRPr="00B10355">
        <w:rPr>
          <w:rFonts w:ascii="Times New Roman" w:hAnsi="Times New Roman"/>
          <w:color w:val="000000"/>
          <w:sz w:val="24"/>
        </w:rPr>
        <w:t>uchebnik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r w:rsidRPr="00B10355">
        <w:rPr>
          <w:rFonts w:ascii="Times New Roman" w:hAnsi="Times New Roman"/>
          <w:color w:val="000000"/>
          <w:sz w:val="24"/>
        </w:rPr>
        <w:t>mos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r w:rsidRPr="00B10355">
        <w:rPr>
          <w:rFonts w:ascii="Times New Roman" w:hAnsi="Times New Roman"/>
          <w:color w:val="000000"/>
          <w:sz w:val="24"/>
        </w:rPr>
        <w:t>ru</w:t>
      </w:r>
      <w:r w:rsidRPr="00B10355">
        <w:rPr>
          <w:rFonts w:ascii="Times New Roman" w:hAnsi="Times New Roman"/>
          <w:color w:val="000000"/>
          <w:sz w:val="24"/>
          <w:lang w:val="ru-RU"/>
        </w:rPr>
        <w:t>/</w:t>
      </w:r>
      <w:r w:rsidRPr="00B10355">
        <w:rPr>
          <w:rFonts w:ascii="Times New Roman" w:hAnsi="Times New Roman"/>
          <w:color w:val="000000"/>
          <w:sz w:val="24"/>
        </w:rPr>
        <w:t>main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color w:val="000000"/>
          <w:sz w:val="24"/>
        </w:rPr>
        <w:t>https</w:t>
      </w:r>
      <w:r w:rsidRPr="00B10355">
        <w:rPr>
          <w:rFonts w:ascii="Times New Roman" w:hAnsi="Times New Roman"/>
          <w:color w:val="000000"/>
          <w:sz w:val="24"/>
          <w:lang w:val="ru-RU"/>
        </w:rPr>
        <w:t>://</w:t>
      </w:r>
      <w:r w:rsidRPr="00B10355">
        <w:rPr>
          <w:rFonts w:ascii="Times New Roman" w:hAnsi="Times New Roman"/>
          <w:color w:val="000000"/>
          <w:sz w:val="24"/>
        </w:rPr>
        <w:t>infourok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r w:rsidRPr="00B10355">
        <w:rPr>
          <w:rFonts w:ascii="Times New Roman" w:hAnsi="Times New Roman"/>
          <w:color w:val="000000"/>
          <w:sz w:val="24"/>
        </w:rPr>
        <w:t>ru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bookmarkStart w:id="44" w:name="147225a6-2265-4e40-aff2-4e80b92752f1"/>
      <w:bookmarkEnd w:id="40"/>
      <w:bookmarkEnd w:id="44"/>
    </w:p>
    <w:sectPr w:rsidR="002A70E9" w:rsidRPr="00B10355" w:rsidSect="00847408">
      <w:pgSz w:w="11907" w:h="16839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15" w:rsidRDefault="00BE3A15" w:rsidP="00B2155B">
      <w:pPr>
        <w:spacing w:after="0" w:line="240" w:lineRule="auto"/>
      </w:pPr>
      <w:r>
        <w:separator/>
      </w:r>
    </w:p>
  </w:endnote>
  <w:endnote w:type="continuationSeparator" w:id="0">
    <w:p w:rsidR="00BE3A15" w:rsidRDefault="00BE3A15" w:rsidP="00B2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15" w:rsidRDefault="00BE3A15" w:rsidP="00B2155B">
      <w:pPr>
        <w:spacing w:after="0" w:line="240" w:lineRule="auto"/>
      </w:pPr>
      <w:r>
        <w:separator/>
      </w:r>
    </w:p>
  </w:footnote>
  <w:footnote w:type="continuationSeparator" w:id="0">
    <w:p w:rsidR="00BE3A15" w:rsidRDefault="00BE3A15" w:rsidP="00B21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D8A"/>
    <w:rsid w:val="00240773"/>
    <w:rsid w:val="002A70E9"/>
    <w:rsid w:val="00317CE3"/>
    <w:rsid w:val="00425BCD"/>
    <w:rsid w:val="004A0FAE"/>
    <w:rsid w:val="005575A4"/>
    <w:rsid w:val="00571D8A"/>
    <w:rsid w:val="00644109"/>
    <w:rsid w:val="00663EC6"/>
    <w:rsid w:val="006F64CE"/>
    <w:rsid w:val="00786366"/>
    <w:rsid w:val="00847408"/>
    <w:rsid w:val="00B10355"/>
    <w:rsid w:val="00B2155B"/>
    <w:rsid w:val="00B74732"/>
    <w:rsid w:val="00BE3A15"/>
    <w:rsid w:val="00D17C94"/>
    <w:rsid w:val="00EC4585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F43B"/>
  <w15:docId w15:val="{85BC13B5-A4FB-4534-BF83-FA192F3F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3EC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63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in" TargetMode="External"/><Relationship Id="rId21" Type="http://schemas.openxmlformats.org/officeDocument/2006/relationships/hyperlink" Target="https://uchebnik.mos.ru/mater" TargetMode="External"/><Relationship Id="rId42" Type="http://schemas.openxmlformats.org/officeDocument/2006/relationships/hyperlink" Target="https://uchebnik.mos.ru/mater" TargetMode="External"/><Relationship Id="rId63" Type="http://schemas.openxmlformats.org/officeDocument/2006/relationships/hyperlink" Target="https://uchebnik.mos.ru/mater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uchebnik.mos.ru/main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uchebnik.mos.ru/main" TargetMode="External"/><Relationship Id="rId205" Type="http://schemas.openxmlformats.org/officeDocument/2006/relationships/hyperlink" Target="https://uchebnik.mos.ru/main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uchebnik.mos.ru/main" TargetMode="External"/><Relationship Id="rId11" Type="http://schemas.openxmlformats.org/officeDocument/2006/relationships/hyperlink" Target="https://resh.edu.ru/subject/les" TargetMode="External"/><Relationship Id="rId32" Type="http://schemas.openxmlformats.org/officeDocument/2006/relationships/hyperlink" Target="https://resh.edu.ru/subject/les" TargetMode="External"/><Relationship Id="rId53" Type="http://schemas.openxmlformats.org/officeDocument/2006/relationships/hyperlink" Target="https://resh.edu.ru/subject/les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uchebnik.mos.ru/main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uchebnik.mos.ru/main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uchebnik.mos.ru/main" TargetMode="External"/><Relationship Id="rId216" Type="http://schemas.openxmlformats.org/officeDocument/2006/relationships/hyperlink" Target="https://resh.edu.ru/" TargetMode="External"/><Relationship Id="rId22" Type="http://schemas.openxmlformats.org/officeDocument/2006/relationships/hyperlink" Target="https://uchebnik.mos.ru/mater" TargetMode="External"/><Relationship Id="rId27" Type="http://schemas.openxmlformats.org/officeDocument/2006/relationships/hyperlink" Target="https://uchebnik.mos.ru/mater" TargetMode="External"/><Relationship Id="rId43" Type="http://schemas.openxmlformats.org/officeDocument/2006/relationships/hyperlink" Target="https://resh.edu.ru/subject/les" TargetMode="External"/><Relationship Id="rId48" Type="http://schemas.openxmlformats.org/officeDocument/2006/relationships/hyperlink" Target="https://uchebnik.mos.ru/mater" TargetMode="External"/><Relationship Id="rId64" Type="http://schemas.openxmlformats.org/officeDocument/2006/relationships/hyperlink" Target="https://uchebnik.mos.ru/mater" TargetMode="External"/><Relationship Id="rId69" Type="http://schemas.openxmlformats.org/officeDocument/2006/relationships/hyperlink" Target="https://resh.edu.ru/subject/les" TargetMode="External"/><Relationship Id="rId113" Type="http://schemas.openxmlformats.org/officeDocument/2006/relationships/hyperlink" Target="https://uchebnik.mos.ru/main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uchebnik.mos.ru/main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uchebnik.mos.ru/main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uchebnik.mos.ru/main" TargetMode="External"/><Relationship Id="rId171" Type="http://schemas.openxmlformats.org/officeDocument/2006/relationships/hyperlink" Target="https://uchebnik.mos.ru/main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uchebnik.mos.ru/main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uchebnik.mos.ru/main" TargetMode="External"/><Relationship Id="rId201" Type="http://schemas.openxmlformats.org/officeDocument/2006/relationships/hyperlink" Target="https://uchebnik.mos.ru/main" TargetMode="External"/><Relationship Id="rId222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" TargetMode="External"/><Relationship Id="rId17" Type="http://schemas.openxmlformats.org/officeDocument/2006/relationships/hyperlink" Target="https://uchebnik.mos.ru/mater" TargetMode="External"/><Relationship Id="rId33" Type="http://schemas.openxmlformats.org/officeDocument/2006/relationships/hyperlink" Target="https://resh.edu.ru/subject/les" TargetMode="External"/><Relationship Id="rId38" Type="http://schemas.openxmlformats.org/officeDocument/2006/relationships/hyperlink" Target="https://uchebnik.mos.ru/mate" TargetMode="External"/><Relationship Id="rId59" Type="http://schemas.openxmlformats.org/officeDocument/2006/relationships/hyperlink" Target="https://uchebnik.mos.ru/mater" TargetMode="External"/><Relationship Id="rId103" Type="http://schemas.openxmlformats.org/officeDocument/2006/relationships/hyperlink" Target="https://uchebnik.mos.ru/main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" TargetMode="External"/><Relationship Id="rId129" Type="http://schemas.openxmlformats.org/officeDocument/2006/relationships/hyperlink" Target="https://uchebnik.mos.ru/main" TargetMode="External"/><Relationship Id="rId54" Type="http://schemas.openxmlformats.org/officeDocument/2006/relationships/hyperlink" Target="https://uchebnik.mos.ru/mater" TargetMode="External"/><Relationship Id="rId70" Type="http://schemas.openxmlformats.org/officeDocument/2006/relationships/hyperlink" Target="https://resh.edu.ru/subject/les" TargetMode="External"/><Relationship Id="rId75" Type="http://schemas.openxmlformats.org/officeDocument/2006/relationships/hyperlink" Target="https://uchebnik.mos.ru/main" TargetMode="External"/><Relationship Id="rId91" Type="http://schemas.openxmlformats.org/officeDocument/2006/relationships/hyperlink" Target="https://uchebnik.mos.ru/main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uchebnik.mos.ru/main" TargetMode="External"/><Relationship Id="rId161" Type="http://schemas.openxmlformats.org/officeDocument/2006/relationships/hyperlink" Target="https://uchebnik.mos.ru/main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uchebnik.mos.ru/main" TargetMode="External"/><Relationship Id="rId217" Type="http://schemas.openxmlformats.org/officeDocument/2006/relationships/hyperlink" Target="https://uchebnik.mos.ru/mai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12" Type="http://schemas.openxmlformats.org/officeDocument/2006/relationships/hyperlink" Target="https://resh.edu.ru/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uchebnik.mos.ru/mater" TargetMode="External"/><Relationship Id="rId28" Type="http://schemas.openxmlformats.org/officeDocument/2006/relationships/hyperlink" Target="https://resh.edu.ru/subject/les" TargetMode="External"/><Relationship Id="rId49" Type="http://schemas.openxmlformats.org/officeDocument/2006/relationships/hyperlink" Target="https://uchebnik.mos.ru/mater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uchebnik.mos.ru/main" TargetMode="External"/><Relationship Id="rId44" Type="http://schemas.openxmlformats.org/officeDocument/2006/relationships/hyperlink" Target="https://resh.edu.ru/subject/les" TargetMode="External"/><Relationship Id="rId60" Type="http://schemas.openxmlformats.org/officeDocument/2006/relationships/hyperlink" Target="https://resh.edu.ru/subject/les" TargetMode="External"/><Relationship Id="rId65" Type="http://schemas.openxmlformats.org/officeDocument/2006/relationships/hyperlink" Target="https://uchebnik.mos.ru/mater" TargetMode="External"/><Relationship Id="rId81" Type="http://schemas.openxmlformats.org/officeDocument/2006/relationships/hyperlink" Target="https://uchebnik.mos.ru/main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uchebnik.mos.ru/main" TargetMode="External"/><Relationship Id="rId151" Type="http://schemas.openxmlformats.org/officeDocument/2006/relationships/hyperlink" Target="https://uchebnik.mos.ru/main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uchebnik.mos.ru/main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uchebnik.mos.ru/main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uchebnik.mos.ru/main" TargetMode="External"/><Relationship Id="rId223" Type="http://schemas.openxmlformats.org/officeDocument/2006/relationships/hyperlink" Target="https://uchebnik.mos.ru/main" TargetMode="External"/><Relationship Id="rId228" Type="http://schemas.openxmlformats.org/officeDocument/2006/relationships/hyperlink" Target="https://resh.edu.ru/" TargetMode="External"/><Relationship Id="rId13" Type="http://schemas.openxmlformats.org/officeDocument/2006/relationships/hyperlink" Target="https://uchebnik.mos.ru/mat" TargetMode="External"/><Relationship Id="rId18" Type="http://schemas.openxmlformats.org/officeDocument/2006/relationships/hyperlink" Target="https://resh.edu.ru/subject/les" TargetMode="External"/><Relationship Id="rId39" Type="http://schemas.openxmlformats.org/officeDocument/2006/relationships/hyperlink" Target="https://resh.edu.ru/subject/les" TargetMode="External"/><Relationship Id="rId109" Type="http://schemas.openxmlformats.org/officeDocument/2006/relationships/hyperlink" Target="https://uchebnik.mos.ru/main" TargetMode="External"/><Relationship Id="rId34" Type="http://schemas.openxmlformats.org/officeDocument/2006/relationships/hyperlink" Target="https://resh.edu.ru/subject/les" TargetMode="External"/><Relationship Id="rId50" Type="http://schemas.openxmlformats.org/officeDocument/2006/relationships/hyperlink" Target="https://resh.edu.ru/subject/les" TargetMode="External"/><Relationship Id="rId55" Type="http://schemas.openxmlformats.org/officeDocument/2006/relationships/hyperlink" Target="https://uchebnik.mos.ru/mater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uchebnik.mos.ru/main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uchebnik.mos.ru/main" TargetMode="External"/><Relationship Id="rId141" Type="http://schemas.openxmlformats.org/officeDocument/2006/relationships/hyperlink" Target="https://uchebnik.mos.ru/main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uchebnik.mos.ru/main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les" TargetMode="External"/><Relationship Id="rId71" Type="http://schemas.openxmlformats.org/officeDocument/2006/relationships/hyperlink" Target="https://resh.edu.ru/subject/les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uchebnik.mos.ru/main" TargetMode="External"/><Relationship Id="rId213" Type="http://schemas.openxmlformats.org/officeDocument/2006/relationships/hyperlink" Target="https://uchebnik.mos.ru/main" TargetMode="External"/><Relationship Id="rId218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" TargetMode="External"/><Relationship Id="rId24" Type="http://schemas.openxmlformats.org/officeDocument/2006/relationships/hyperlink" Target="https://resh.edu.ru/subject/" TargetMode="External"/><Relationship Id="rId40" Type="http://schemas.openxmlformats.org/officeDocument/2006/relationships/hyperlink" Target="https://resh.edu.ru/subject/les" TargetMode="External"/><Relationship Id="rId45" Type="http://schemas.openxmlformats.org/officeDocument/2006/relationships/hyperlink" Target="https://uchebnik.mos.ru/mater" TargetMode="External"/><Relationship Id="rId66" Type="http://schemas.openxmlformats.org/officeDocument/2006/relationships/hyperlink" Target="https://resh.edu.ru/subject/les" TargetMode="External"/><Relationship Id="rId87" Type="http://schemas.openxmlformats.org/officeDocument/2006/relationships/hyperlink" Target="https://uchebnik.mos.ru/main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uchebnik.mos.ru/main" TargetMode="External"/><Relationship Id="rId131" Type="http://schemas.openxmlformats.org/officeDocument/2006/relationships/hyperlink" Target="https://uchebnik.mos.ru/main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uchebnik.mos.ru/main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subject/les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uchebnik.mos.ru/main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uchebnik.mos.ru/main" TargetMode="External"/><Relationship Id="rId203" Type="http://schemas.openxmlformats.org/officeDocument/2006/relationships/hyperlink" Target="https://uchebnik.mos.ru/main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uchebnik.mos.ru/main" TargetMode="External"/><Relationship Id="rId19" Type="http://schemas.openxmlformats.org/officeDocument/2006/relationships/hyperlink" Target="https://resh.edu.ru/subject/les" TargetMode="External"/><Relationship Id="rId224" Type="http://schemas.openxmlformats.org/officeDocument/2006/relationships/hyperlink" Target="https://resh.edu.ru/" TargetMode="External"/><Relationship Id="rId14" Type="http://schemas.openxmlformats.org/officeDocument/2006/relationships/hyperlink" Target="https://uchebnik.mos.ru/mater" TargetMode="External"/><Relationship Id="rId30" Type="http://schemas.openxmlformats.org/officeDocument/2006/relationships/hyperlink" Target="https://resh.edu.ru/subject/les" TargetMode="External"/><Relationship Id="rId35" Type="http://schemas.openxmlformats.org/officeDocument/2006/relationships/hyperlink" Target="https://uchebnik.mos.ru/mater" TargetMode="External"/><Relationship Id="rId56" Type="http://schemas.openxmlformats.org/officeDocument/2006/relationships/hyperlink" Target="https://uchebnik.mos.ru/mater" TargetMode="External"/><Relationship Id="rId77" Type="http://schemas.openxmlformats.org/officeDocument/2006/relationships/hyperlink" Target="https://uchebnik.mos.ru/main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uchebnik.mos.ru/main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uchebnik.mos.ru/main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" TargetMode="External"/><Relationship Id="rId51" Type="http://schemas.openxmlformats.org/officeDocument/2006/relationships/hyperlink" Target="https://resh.edu.ru/subject/les" TargetMode="External"/><Relationship Id="rId72" Type="http://schemas.openxmlformats.org/officeDocument/2006/relationships/hyperlink" Target="https://uchebnik.mos.ru/mate" TargetMode="External"/><Relationship Id="rId93" Type="http://schemas.openxmlformats.org/officeDocument/2006/relationships/hyperlink" Target="https://uchebnik.mos.ru/main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uchebnik.mos.ru/main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uchebnik.mos.ru/main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uchebnik.mos.ru/main" TargetMode="External"/><Relationship Id="rId219" Type="http://schemas.openxmlformats.org/officeDocument/2006/relationships/hyperlink" Target="https://uchebnik.mos.ru/mai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" TargetMode="External"/><Relationship Id="rId46" Type="http://schemas.openxmlformats.org/officeDocument/2006/relationships/hyperlink" Target="https://uchebnik.mos.ru/mater" TargetMode="External"/><Relationship Id="rId67" Type="http://schemas.openxmlformats.org/officeDocument/2006/relationships/hyperlink" Target="https://uchebnik.mos.ru/mater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uchebnik.mos.ru/main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uchebnik.mos.ru/mater" TargetMode="External"/><Relationship Id="rId41" Type="http://schemas.openxmlformats.org/officeDocument/2006/relationships/hyperlink" Target="https://resh.edu.ru/subject/les" TargetMode="External"/><Relationship Id="rId62" Type="http://schemas.openxmlformats.org/officeDocument/2006/relationships/hyperlink" Target="https://uchebnik.mos.ru/mater" TargetMode="External"/><Relationship Id="rId83" Type="http://schemas.openxmlformats.org/officeDocument/2006/relationships/hyperlink" Target="https://uchebnik.mos.ru/main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uchebnik.mos.ru/main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uchebnik.mos.ru/main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uchebnik.mos.ru/main" TargetMode="External"/><Relationship Id="rId195" Type="http://schemas.openxmlformats.org/officeDocument/2006/relationships/hyperlink" Target="https://uchebnik.mos.ru/main" TargetMode="External"/><Relationship Id="rId209" Type="http://schemas.openxmlformats.org/officeDocument/2006/relationships/hyperlink" Target="https://uchebnik.mos.ru/main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uchebnik.mos.ru/main" TargetMode="External"/><Relationship Id="rId15" Type="http://schemas.openxmlformats.org/officeDocument/2006/relationships/hyperlink" Target="https://resh.edu.ru/subject/les" TargetMode="External"/><Relationship Id="rId36" Type="http://schemas.openxmlformats.org/officeDocument/2006/relationships/hyperlink" Target="https://uchebnik.mos.ru/mater" TargetMode="External"/><Relationship Id="rId57" Type="http://schemas.openxmlformats.org/officeDocument/2006/relationships/hyperlink" Target="https://uchebnik.mos.ru/mater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uchebnik.mos.ru/main" TargetMode="External"/><Relationship Id="rId10" Type="http://schemas.openxmlformats.org/officeDocument/2006/relationships/hyperlink" Target="https://resh.edu.ru/subject/les" TargetMode="External"/><Relationship Id="rId31" Type="http://schemas.openxmlformats.org/officeDocument/2006/relationships/hyperlink" Target="https://resh.edu.ru/subject/les" TargetMode="External"/><Relationship Id="rId52" Type="http://schemas.openxmlformats.org/officeDocument/2006/relationships/hyperlink" Target="https://resh.edu.ru/subject/les" TargetMode="External"/><Relationship Id="rId73" Type="http://schemas.openxmlformats.org/officeDocument/2006/relationships/hyperlink" Target="https://uchebnik.mos.ru/mater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uchebnik.mos.ru/main" TargetMode="External"/><Relationship Id="rId101" Type="http://schemas.openxmlformats.org/officeDocument/2006/relationships/hyperlink" Target="https://uchebnik.mos.ru/main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uchebnik.mos.ru/main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uchebnik.mos.ru/main" TargetMode="External"/><Relationship Id="rId185" Type="http://schemas.openxmlformats.org/officeDocument/2006/relationships/hyperlink" Target="https://uchebnik.mos.ru/ma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uchebnik.mos.ru/main" TargetMode="External"/><Relationship Id="rId26" Type="http://schemas.openxmlformats.org/officeDocument/2006/relationships/hyperlink" Target="https://resh.edu.ru/subject/les" TargetMode="External"/><Relationship Id="rId231" Type="http://schemas.openxmlformats.org/officeDocument/2006/relationships/hyperlink" Target="https://uchebnik.mos.ru/main" TargetMode="External"/><Relationship Id="rId47" Type="http://schemas.openxmlformats.org/officeDocument/2006/relationships/hyperlink" Target="https://uchebnik.mos.ru/mater" TargetMode="External"/><Relationship Id="rId68" Type="http://schemas.openxmlformats.org/officeDocument/2006/relationships/hyperlink" Target="https://uchebnik.mos.ru/mater" TargetMode="External"/><Relationship Id="rId89" Type="http://schemas.openxmlformats.org/officeDocument/2006/relationships/hyperlink" Target="https://uchebnik.mos.ru/main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uchebnik.mos.ru/main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uchebnik.mos.ru/main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subject/les" TargetMode="External"/><Relationship Id="rId221" Type="http://schemas.openxmlformats.org/officeDocument/2006/relationships/hyperlink" Target="https://uchebnik.mos.ru/main" TargetMode="External"/><Relationship Id="rId37" Type="http://schemas.openxmlformats.org/officeDocument/2006/relationships/hyperlink" Target="https://uchebnik.mos.ru/mater" TargetMode="External"/><Relationship Id="rId58" Type="http://schemas.openxmlformats.org/officeDocument/2006/relationships/hyperlink" Target="https://resh.edu.ru/subject/les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uchebnik.mos.ru/main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uchebnik.mos.ru/main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uchebnik.mos.ru/main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13307</Words>
  <Characters>75856</Characters>
  <Application>Microsoft Office Word</Application>
  <DocSecurity>0</DocSecurity>
  <Lines>632</Lines>
  <Paragraphs>177</Paragraphs>
  <ScaleCrop>false</ScaleCrop>
  <Company>SPecialiST RePack</Company>
  <LinksUpToDate>false</LinksUpToDate>
  <CharactersWithSpaces>88986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dcterms:created xsi:type="dcterms:W3CDTF">2023-09-09T23:12:00Z</dcterms:created>
  <dcterms:modified xsi:type="dcterms:W3CDTF">2023-09-11T01:59:00Z</dcterms:modified>
</cp:coreProperties>
</file>