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92" w:rsidRDefault="003A5D92" w:rsidP="002E1EDE">
      <w:pPr>
        <w:spacing w:after="0" w:line="360" w:lineRule="auto"/>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58240" behindDoc="1" locked="0" layoutInCell="1" allowOverlap="1">
            <wp:simplePos x="0" y="0"/>
            <wp:positionH relativeFrom="column">
              <wp:posOffset>-638175</wp:posOffset>
            </wp:positionH>
            <wp:positionV relativeFrom="paragraph">
              <wp:posOffset>-338455</wp:posOffset>
            </wp:positionV>
            <wp:extent cx="6782435" cy="9597390"/>
            <wp:effectExtent l="0" t="0" r="0" b="3810"/>
            <wp:wrapTight wrapText="bothSides">
              <wp:wrapPolygon edited="0">
                <wp:start x="0" y="0"/>
                <wp:lineTo x="0" y="21566"/>
                <wp:lineTo x="21537" y="21566"/>
                <wp:lineTo x="21537" y="0"/>
                <wp:lineTo x="0" y="0"/>
              </wp:wrapPolygon>
            </wp:wrapTight>
            <wp:docPr id="1" name="Рисунок 1" descr="F:\ойко\2023-09-20_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йко\2023-09-20_002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2435" cy="959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EDE" w:rsidRPr="00915A31" w:rsidRDefault="002E1EDE" w:rsidP="004E57F5">
      <w:pPr>
        <w:pStyle w:val="a5"/>
        <w:spacing w:after="0" w:line="360" w:lineRule="auto"/>
        <w:ind w:left="2340"/>
        <w:rPr>
          <w:rFonts w:ascii="Times New Roman" w:hAnsi="Times New Roman"/>
          <w:b/>
          <w:bCs/>
          <w:sz w:val="24"/>
          <w:szCs w:val="24"/>
        </w:rPr>
      </w:pPr>
      <w:r w:rsidRPr="00915A31">
        <w:rPr>
          <w:rFonts w:ascii="Times New Roman" w:hAnsi="Times New Roman"/>
          <w:b/>
          <w:bCs/>
          <w:sz w:val="24"/>
          <w:szCs w:val="24"/>
        </w:rPr>
        <w:lastRenderedPageBreak/>
        <w:t>ПОЯСНИТЕЛЬНАЯ ЗАПИСКА</w:t>
      </w:r>
    </w:p>
    <w:p w:rsidR="004E57F5" w:rsidRPr="00760B34" w:rsidRDefault="004E57F5" w:rsidP="004E57F5">
      <w:pPr>
        <w:shd w:val="clear" w:color="auto" w:fill="FFFFFF"/>
        <w:spacing w:after="0" w:line="360" w:lineRule="auto"/>
        <w:ind w:left="142" w:firstLine="425"/>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Рабочая программа по внеурочной деятельности составлена в соответствии с:</w:t>
      </w:r>
    </w:p>
    <w:p w:rsidR="004E57F5" w:rsidRPr="00760B34" w:rsidRDefault="004E57F5" w:rsidP="004E57F5">
      <w:pPr>
        <w:numPr>
          <w:ilvl w:val="0"/>
          <w:numId w:val="8"/>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Федеральным законом «Об образовании в Российской Федерации» №273-ФЗ от 29.12.2012 г. (с изменениями и дополнениями от 31.07.20 г. ФЗ-№304);</w:t>
      </w:r>
    </w:p>
    <w:p w:rsidR="004E57F5" w:rsidRPr="00760B34" w:rsidRDefault="004E57F5" w:rsidP="004E57F5">
      <w:pPr>
        <w:numPr>
          <w:ilvl w:val="0"/>
          <w:numId w:val="8"/>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31.05.2021г. №287),</w:t>
      </w:r>
    </w:p>
    <w:p w:rsidR="004E57F5" w:rsidRPr="00760B34" w:rsidRDefault="004E57F5" w:rsidP="004E57F5">
      <w:pPr>
        <w:numPr>
          <w:ilvl w:val="0"/>
          <w:numId w:val="8"/>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стратегией развития воспитания в Российской Федерации на период до 2025 года (Распоряжение Правительства РФ от 29.052015 №996-р)</w:t>
      </w:r>
    </w:p>
    <w:p w:rsidR="004E57F5" w:rsidRPr="00760B34" w:rsidRDefault="004E57F5" w:rsidP="004E57F5">
      <w:pPr>
        <w:numPr>
          <w:ilvl w:val="0"/>
          <w:numId w:val="8"/>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концепцией духовно-нравственного развития и воспитания гражданина России;</w:t>
      </w:r>
    </w:p>
    <w:p w:rsidR="004E57F5" w:rsidRPr="00760B34" w:rsidRDefault="004E57F5" w:rsidP="004E57F5">
      <w:pPr>
        <w:numPr>
          <w:ilvl w:val="0"/>
          <w:numId w:val="8"/>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санитарно-эпидемиологическими требованиями к организации воспитания, обучения, отдыха и оздоровления детей и молодёжи С.П.2.4.36-48-20, утверждённые постановлением Главного государственного санитарного врача РФ от 28.09.2020 № 28 (действуют с 01.01.2021, срок действия ограничен 01.01.2027);</w:t>
      </w:r>
    </w:p>
    <w:p w:rsidR="004E57F5" w:rsidRPr="00760B34" w:rsidRDefault="004E57F5" w:rsidP="004E57F5">
      <w:pPr>
        <w:pStyle w:val="a5"/>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на основе:</w:t>
      </w:r>
    </w:p>
    <w:p w:rsidR="004E57F5" w:rsidRPr="00760B34" w:rsidRDefault="004E57F5" w:rsidP="004E57F5">
      <w:pPr>
        <w:pStyle w:val="a5"/>
        <w:numPr>
          <w:ilvl w:val="0"/>
          <w:numId w:val="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 xml:space="preserve">учебного плана внеурочной деятельности ООО МБОУ СОШ </w:t>
      </w:r>
      <w:proofErr w:type="spellStart"/>
      <w:r w:rsidRPr="00760B34">
        <w:rPr>
          <w:rFonts w:ascii="Times New Roman" w:eastAsia="Times New Roman" w:hAnsi="Times New Roman"/>
          <w:color w:val="000000"/>
          <w:sz w:val="24"/>
          <w:szCs w:val="24"/>
          <w:lang w:eastAsia="ru-RU"/>
        </w:rPr>
        <w:t>с.Калинка</w:t>
      </w:r>
      <w:proofErr w:type="spellEnd"/>
      <w:r w:rsidRPr="00760B34">
        <w:rPr>
          <w:rFonts w:ascii="Times New Roman" w:eastAsia="Times New Roman" w:hAnsi="Times New Roman"/>
          <w:color w:val="000000"/>
          <w:sz w:val="24"/>
          <w:szCs w:val="24"/>
          <w:lang w:eastAsia="ru-RU"/>
        </w:rPr>
        <w:t>.</w:t>
      </w:r>
    </w:p>
    <w:p w:rsidR="0005092E" w:rsidRPr="004E57F5" w:rsidRDefault="0005092E" w:rsidP="0005092E">
      <w:pPr>
        <w:spacing w:after="0" w:line="240" w:lineRule="auto"/>
        <w:jc w:val="both"/>
        <w:rPr>
          <w:rFonts w:ascii="Times New Roman" w:hAnsi="Times New Roman"/>
          <w:sz w:val="24"/>
          <w:lang w:val="x-none"/>
        </w:rPr>
      </w:pPr>
    </w:p>
    <w:p w:rsidR="0005092E" w:rsidRPr="00DE613F" w:rsidRDefault="0005092E" w:rsidP="0005092E">
      <w:pPr>
        <w:spacing w:after="0" w:line="240" w:lineRule="auto"/>
        <w:ind w:firstLine="708"/>
        <w:jc w:val="both"/>
        <w:rPr>
          <w:rFonts w:ascii="Times New Roman" w:hAnsi="Times New Roman"/>
          <w:sz w:val="24"/>
        </w:rPr>
      </w:pPr>
      <w:r w:rsidRPr="00DE613F">
        <w:rPr>
          <w:rFonts w:ascii="Times New Roman" w:hAnsi="Times New Roman"/>
          <w:sz w:val="24"/>
        </w:rPr>
        <w:t xml:space="preserve">Согласно авторской программе на изучение предмета отводится </w:t>
      </w:r>
      <w:r>
        <w:rPr>
          <w:rFonts w:ascii="Times New Roman" w:hAnsi="Times New Roman"/>
          <w:sz w:val="24"/>
        </w:rPr>
        <w:t>35</w:t>
      </w:r>
      <w:r w:rsidRPr="00DE613F">
        <w:rPr>
          <w:rFonts w:ascii="Times New Roman" w:hAnsi="Times New Roman"/>
          <w:sz w:val="24"/>
        </w:rPr>
        <w:t xml:space="preserve"> часов в год, из расчета </w:t>
      </w:r>
      <w:r>
        <w:rPr>
          <w:rFonts w:ascii="Times New Roman" w:hAnsi="Times New Roman"/>
          <w:sz w:val="24"/>
        </w:rPr>
        <w:t>1</w:t>
      </w:r>
      <w:r w:rsidRPr="00DE613F">
        <w:rPr>
          <w:rFonts w:ascii="Times New Roman" w:hAnsi="Times New Roman"/>
          <w:sz w:val="24"/>
        </w:rPr>
        <w:t xml:space="preserve"> час в неделю,</w:t>
      </w:r>
      <w:r>
        <w:rPr>
          <w:rFonts w:ascii="Times New Roman" w:hAnsi="Times New Roman"/>
          <w:sz w:val="24"/>
        </w:rPr>
        <w:t xml:space="preserve"> 35</w:t>
      </w:r>
      <w:r w:rsidRPr="00DE613F">
        <w:rPr>
          <w:rFonts w:ascii="Times New Roman" w:hAnsi="Times New Roman"/>
          <w:sz w:val="24"/>
        </w:rPr>
        <w:t xml:space="preserve"> учебных недель. </w:t>
      </w:r>
    </w:p>
    <w:p w:rsidR="002E1EDE" w:rsidRPr="00CE108D" w:rsidRDefault="002E1EDE" w:rsidP="004E57F5">
      <w:pPr>
        <w:spacing w:after="0" w:line="276" w:lineRule="auto"/>
        <w:ind w:firstLine="708"/>
        <w:jc w:val="both"/>
        <w:rPr>
          <w:rFonts w:ascii="Times New Roman" w:hAnsi="Times New Roman"/>
          <w:sz w:val="24"/>
          <w:szCs w:val="24"/>
        </w:rPr>
      </w:pPr>
      <w:r w:rsidRPr="00CE108D">
        <w:rPr>
          <w:rFonts w:ascii="Times New Roman" w:hAnsi="Times New Roman"/>
          <w:sz w:val="24"/>
          <w:szCs w:val="24"/>
        </w:rPr>
        <w:t>Согласно учебному плану школы на 202</w:t>
      </w:r>
      <w:r w:rsidR="0005092E">
        <w:rPr>
          <w:rFonts w:ascii="Times New Roman" w:hAnsi="Times New Roman"/>
          <w:sz w:val="24"/>
          <w:szCs w:val="24"/>
        </w:rPr>
        <w:t>3-</w:t>
      </w:r>
      <w:r w:rsidRPr="00CE108D">
        <w:rPr>
          <w:rFonts w:ascii="Times New Roman" w:hAnsi="Times New Roman"/>
          <w:sz w:val="24"/>
          <w:szCs w:val="24"/>
        </w:rPr>
        <w:t>2</w:t>
      </w:r>
      <w:r w:rsidR="0005092E">
        <w:rPr>
          <w:rFonts w:ascii="Times New Roman" w:hAnsi="Times New Roman"/>
          <w:sz w:val="24"/>
          <w:szCs w:val="24"/>
        </w:rPr>
        <w:t>024</w:t>
      </w:r>
      <w:r w:rsidRPr="00CE108D">
        <w:rPr>
          <w:rFonts w:ascii="Times New Roman" w:hAnsi="Times New Roman"/>
          <w:sz w:val="24"/>
          <w:szCs w:val="24"/>
        </w:rPr>
        <w:t xml:space="preserve"> учебный год на изучение предмета выделено 34 часов в год, из расчета 1 часов в неделю, 34 учебных недель.                                                                                                                                            </w:t>
      </w:r>
    </w:p>
    <w:p w:rsidR="0005092E" w:rsidRPr="00E35C36" w:rsidRDefault="002E1EDE" w:rsidP="0005092E">
      <w:pPr>
        <w:spacing w:before="100" w:beforeAutospacing="1" w:after="100" w:afterAutospacing="1" w:line="240" w:lineRule="auto"/>
        <w:jc w:val="both"/>
        <w:rPr>
          <w:rFonts w:ascii="Times New Roman" w:eastAsia="Times New Roman" w:hAnsi="Times New Roman"/>
          <w:sz w:val="24"/>
          <w:szCs w:val="24"/>
          <w:lang w:eastAsia="ru-RU"/>
        </w:rPr>
      </w:pPr>
      <w:r w:rsidRPr="00CE108D">
        <w:rPr>
          <w:rFonts w:ascii="Times New Roman" w:hAnsi="Times New Roman"/>
          <w:b/>
          <w:bCs/>
          <w:sz w:val="24"/>
          <w:szCs w:val="24"/>
        </w:rPr>
        <w:t>Краткая аннотация содержания</w:t>
      </w:r>
      <w:r w:rsidR="0005092E" w:rsidRPr="0005092E">
        <w:rPr>
          <w:rFonts w:ascii="Times New Roman" w:eastAsia="Times New Roman" w:hAnsi="Times New Roman"/>
          <w:sz w:val="24"/>
          <w:szCs w:val="24"/>
          <w:lang w:eastAsia="ru-RU"/>
        </w:rPr>
        <w:t xml:space="preserve"> </w:t>
      </w:r>
      <w:r w:rsidR="0005092E" w:rsidRPr="00587AF7">
        <w:rPr>
          <w:rFonts w:ascii="Times New Roman" w:eastAsia="Times New Roman" w:hAnsi="Times New Roman"/>
          <w:sz w:val="24"/>
          <w:szCs w:val="24"/>
          <w:lang w:eastAsia="ru-RU"/>
        </w:rPr>
        <w:t xml:space="preserve">Финансовая грамотность — необходимое условие жизни в современном мире, поскольку </w:t>
      </w:r>
      <w:r w:rsidR="0005092E" w:rsidRPr="00E35C36">
        <w:rPr>
          <w:rFonts w:ascii="Times New Roman" w:eastAsia="Times New Roman" w:hAnsi="Times New Roman"/>
          <w:sz w:val="24"/>
          <w:szCs w:val="24"/>
          <w:lang w:eastAsia="ru-RU"/>
        </w:rPr>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все плотнее входят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 </w:t>
      </w:r>
    </w:p>
    <w:p w:rsidR="0005092E" w:rsidRPr="00E35C36" w:rsidRDefault="0005092E" w:rsidP="0005092E">
      <w:pPr>
        <w:spacing w:before="100" w:beforeAutospacing="1" w:after="100" w:afterAutospacing="1" w:line="240" w:lineRule="auto"/>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Цель курса:</w:t>
      </w:r>
    </w:p>
    <w:p w:rsidR="0005092E" w:rsidRPr="00E35C36" w:rsidRDefault="0005092E" w:rsidP="0005092E">
      <w:pPr>
        <w:spacing w:before="100" w:beforeAutospacing="1" w:after="100" w:afterAutospacing="1" w:line="240" w:lineRule="auto"/>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Повышение финансовой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w:t>
      </w:r>
    </w:p>
    <w:p w:rsidR="0005092E" w:rsidRPr="00E35C36" w:rsidRDefault="0005092E" w:rsidP="0005092E">
      <w:pPr>
        <w:spacing w:before="100" w:beforeAutospacing="1" w:after="100" w:afterAutospacing="1" w:line="240" w:lineRule="auto"/>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Задачи курса:</w:t>
      </w:r>
    </w:p>
    <w:p w:rsidR="0005092E" w:rsidRPr="004E57F5" w:rsidRDefault="0005092E" w:rsidP="004E57F5">
      <w:pPr>
        <w:pStyle w:val="a5"/>
        <w:numPr>
          <w:ilvl w:val="0"/>
          <w:numId w:val="8"/>
        </w:numPr>
        <w:spacing w:before="100" w:beforeAutospacing="1" w:after="100" w:afterAutospacing="1" w:line="240" w:lineRule="auto"/>
        <w:ind w:left="567"/>
        <w:jc w:val="both"/>
        <w:rPr>
          <w:rFonts w:ascii="Times New Roman" w:eastAsia="Times New Roman" w:hAnsi="Times New Roman"/>
          <w:sz w:val="24"/>
          <w:szCs w:val="24"/>
          <w:lang w:eastAsia="ru-RU"/>
        </w:rPr>
      </w:pPr>
      <w:r w:rsidRPr="004E57F5">
        <w:rPr>
          <w:rFonts w:ascii="Times New Roman" w:eastAsia="Times New Roman" w:hAnsi="Times New Roman"/>
          <w:sz w:val="24"/>
          <w:szCs w:val="24"/>
          <w:lang w:eastAsia="ru-RU"/>
        </w:rPr>
        <w:t>создание в процессе изучения курса</w:t>
      </w:r>
      <w:r w:rsidR="00ED060A" w:rsidRPr="004E57F5">
        <w:rPr>
          <w:rFonts w:ascii="Times New Roman" w:eastAsia="Times New Roman" w:hAnsi="Times New Roman"/>
          <w:sz w:val="24"/>
          <w:szCs w:val="24"/>
          <w:lang w:eastAsia="ru-RU"/>
        </w:rPr>
        <w:t xml:space="preserve"> </w:t>
      </w:r>
      <w:r w:rsidRPr="004E57F5">
        <w:rPr>
          <w:rFonts w:ascii="Times New Roman" w:eastAsia="Times New Roman" w:hAnsi="Times New Roman"/>
          <w:sz w:val="24"/>
          <w:szCs w:val="24"/>
          <w:lang w:eastAsia="ru-RU"/>
        </w:rPr>
        <w:t xml:space="preserve"> условий для развития личности, её способностей, формирования и удовлетворения социально значимых интересов и потребностей, </w:t>
      </w:r>
    </w:p>
    <w:p w:rsidR="0005092E" w:rsidRPr="004E57F5" w:rsidRDefault="0005092E" w:rsidP="004E57F5">
      <w:pPr>
        <w:pStyle w:val="a5"/>
        <w:numPr>
          <w:ilvl w:val="0"/>
          <w:numId w:val="8"/>
        </w:numPr>
        <w:spacing w:before="100" w:beforeAutospacing="1" w:after="100" w:afterAutospacing="1" w:line="240" w:lineRule="auto"/>
        <w:ind w:left="567"/>
        <w:jc w:val="both"/>
        <w:rPr>
          <w:rFonts w:ascii="Times New Roman" w:eastAsia="Times New Roman" w:hAnsi="Times New Roman"/>
          <w:sz w:val="24"/>
          <w:szCs w:val="24"/>
          <w:lang w:eastAsia="ru-RU"/>
        </w:rPr>
      </w:pPr>
      <w:r w:rsidRPr="004E57F5">
        <w:rPr>
          <w:rFonts w:ascii="Times New Roman" w:eastAsia="Times New Roman" w:hAnsi="Times New Roman"/>
          <w:sz w:val="24"/>
          <w:szCs w:val="24"/>
          <w:lang w:eastAsia="ru-RU"/>
        </w:rPr>
        <w:t xml:space="preserve">самореализации обучающихся через организацию учебной деятельности, на основе взаимодействия с другими организациями, осуществляющими </w:t>
      </w:r>
      <w:r w:rsidRPr="004E57F5">
        <w:rPr>
          <w:rFonts w:ascii="Times New Roman" w:eastAsia="Times New Roman" w:hAnsi="Times New Roman"/>
          <w:sz w:val="24"/>
          <w:szCs w:val="24"/>
          <w:lang w:eastAsia="ru-RU"/>
        </w:rPr>
        <w:lastRenderedPageBreak/>
        <w:t xml:space="preserve">образовательный процесс, а также финансовыми организациями и институтами; </w:t>
      </w:r>
    </w:p>
    <w:p w:rsidR="0005092E" w:rsidRPr="004E57F5" w:rsidRDefault="0005092E" w:rsidP="004E57F5">
      <w:pPr>
        <w:pStyle w:val="a5"/>
        <w:numPr>
          <w:ilvl w:val="0"/>
          <w:numId w:val="8"/>
        </w:numPr>
        <w:spacing w:before="100" w:beforeAutospacing="1" w:after="100" w:afterAutospacing="1" w:line="240" w:lineRule="auto"/>
        <w:ind w:left="567"/>
        <w:jc w:val="both"/>
        <w:rPr>
          <w:rFonts w:ascii="Times New Roman" w:eastAsia="Times New Roman" w:hAnsi="Times New Roman"/>
          <w:sz w:val="24"/>
          <w:szCs w:val="24"/>
          <w:lang w:eastAsia="ru-RU"/>
        </w:rPr>
      </w:pPr>
      <w:r w:rsidRPr="004E57F5">
        <w:rPr>
          <w:rFonts w:ascii="Times New Roman" w:eastAsia="Times New Roman" w:hAnsi="Times New Roman"/>
          <w:sz w:val="24"/>
          <w:szCs w:val="24"/>
          <w:lang w:eastAsia="ru-RU"/>
        </w:rPr>
        <w:t xml:space="preserve">обеспечение в процессе изучения курса условий для овладения обучающимися ключевыми компетенциями, составляющими основу осознанного выбора при принятии ответственных финансовых решений на протяжении всей жизни; </w:t>
      </w:r>
    </w:p>
    <w:p w:rsidR="0005092E" w:rsidRPr="004E57F5" w:rsidRDefault="0005092E" w:rsidP="004E57F5">
      <w:pPr>
        <w:pStyle w:val="a5"/>
        <w:numPr>
          <w:ilvl w:val="0"/>
          <w:numId w:val="8"/>
        </w:numPr>
        <w:spacing w:before="100" w:beforeAutospacing="1" w:after="100" w:afterAutospacing="1" w:line="240" w:lineRule="auto"/>
        <w:ind w:left="567"/>
        <w:jc w:val="both"/>
        <w:rPr>
          <w:rFonts w:ascii="Times New Roman" w:eastAsia="Times New Roman" w:hAnsi="Times New Roman"/>
          <w:sz w:val="24"/>
          <w:szCs w:val="24"/>
          <w:lang w:eastAsia="ru-RU"/>
        </w:rPr>
      </w:pPr>
      <w:r w:rsidRPr="004E57F5">
        <w:rPr>
          <w:rFonts w:ascii="Times New Roman" w:eastAsia="Times New Roman" w:hAnsi="Times New Roman"/>
          <w:sz w:val="24"/>
          <w:szCs w:val="24"/>
          <w:lang w:eastAsia="ru-RU"/>
        </w:rPr>
        <w:t xml:space="preserve">создание условий для работы с одарёнными обучающимися, организации их развития в различных областях образовательной, творческой деятельности; </w:t>
      </w:r>
    </w:p>
    <w:p w:rsidR="0005092E" w:rsidRPr="004E57F5" w:rsidRDefault="0005092E" w:rsidP="004E57F5">
      <w:pPr>
        <w:pStyle w:val="a5"/>
        <w:numPr>
          <w:ilvl w:val="0"/>
          <w:numId w:val="8"/>
        </w:numPr>
        <w:spacing w:before="100" w:beforeAutospacing="1" w:after="100" w:afterAutospacing="1" w:line="240" w:lineRule="auto"/>
        <w:ind w:left="567"/>
        <w:jc w:val="both"/>
        <w:rPr>
          <w:rFonts w:ascii="Times New Roman" w:eastAsia="Times New Roman" w:hAnsi="Times New Roman"/>
          <w:sz w:val="24"/>
          <w:szCs w:val="24"/>
          <w:lang w:eastAsia="ru-RU"/>
        </w:rPr>
      </w:pPr>
      <w:r w:rsidRPr="004E57F5">
        <w:rPr>
          <w:rFonts w:ascii="Times New Roman" w:eastAsia="Times New Roman" w:hAnsi="Times New Roman"/>
          <w:sz w:val="24"/>
          <w:szCs w:val="24"/>
          <w:lang w:eastAsia="ru-RU"/>
        </w:rPr>
        <w:t xml:space="preserve">создание условий для формирования у обучающихся российской гражданской идентичности, социальных ценностей и самореализации обучающихся; </w:t>
      </w:r>
    </w:p>
    <w:p w:rsidR="0005092E" w:rsidRPr="004E57F5" w:rsidRDefault="0005092E" w:rsidP="004E57F5">
      <w:pPr>
        <w:pStyle w:val="a5"/>
        <w:numPr>
          <w:ilvl w:val="0"/>
          <w:numId w:val="8"/>
        </w:numPr>
        <w:spacing w:before="100" w:beforeAutospacing="1" w:after="100" w:afterAutospacing="1" w:line="240" w:lineRule="auto"/>
        <w:ind w:left="567"/>
        <w:jc w:val="both"/>
        <w:rPr>
          <w:rFonts w:ascii="Times New Roman" w:eastAsia="Times New Roman" w:hAnsi="Times New Roman"/>
          <w:sz w:val="24"/>
          <w:szCs w:val="24"/>
          <w:lang w:eastAsia="ru-RU"/>
        </w:rPr>
      </w:pPr>
      <w:r w:rsidRPr="004E57F5">
        <w:rPr>
          <w:rFonts w:ascii="Times New Roman" w:eastAsia="Times New Roman" w:hAnsi="Times New Roman"/>
          <w:sz w:val="24"/>
          <w:szCs w:val="24"/>
          <w:lang w:eastAsia="ru-RU"/>
        </w:rPr>
        <w:t xml:space="preserve">создание условий для формирования мировоззренческой, ценностно-смысловой сферы обучающихся, толерантности, приобщения к ценностям, закреплённым в Конституции Российской Федерации. </w:t>
      </w:r>
    </w:p>
    <w:p w:rsidR="0005092E" w:rsidRPr="00E35C36" w:rsidRDefault="0005092E" w:rsidP="0005092E">
      <w:pPr>
        <w:spacing w:before="100" w:beforeAutospacing="1" w:after="100" w:afterAutospacing="1" w:line="240" w:lineRule="auto"/>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Актуальность курса:</w:t>
      </w:r>
    </w:p>
    <w:p w:rsidR="0005092E" w:rsidRDefault="0005092E" w:rsidP="0005092E">
      <w:pPr>
        <w:spacing w:before="100" w:beforeAutospacing="1" w:after="100" w:afterAutospacing="1" w:line="240" w:lineRule="auto"/>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Актуальность программы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Рабочая программа элективного курса дополняет и расширяет следующие разделы рабочей программы по экономике и обществознанию базового уровня: Семейная экономика, рынок, роль государства в экономике, рынок труда и безработица, деньги, банки, инфля</w:t>
      </w:r>
      <w:r>
        <w:rPr>
          <w:rFonts w:ascii="Times New Roman" w:eastAsia="Times New Roman" w:hAnsi="Times New Roman"/>
          <w:sz w:val="24"/>
          <w:szCs w:val="24"/>
          <w:lang w:eastAsia="ru-RU"/>
        </w:rPr>
        <w:t>ция.</w:t>
      </w:r>
    </w:p>
    <w:p w:rsidR="003738C5" w:rsidRDefault="003738C5" w:rsidP="003738C5">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Формы работы: </w:t>
      </w:r>
    </w:p>
    <w:p w:rsidR="003738C5" w:rsidRDefault="003738C5" w:rsidP="003738C5">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Презентация</w:t>
      </w:r>
      <w:r>
        <w:rPr>
          <w:rFonts w:ascii="Times New Roman" w:eastAsia="Times New Roman" w:hAnsi="Times New Roman"/>
          <w:sz w:val="24"/>
          <w:szCs w:val="24"/>
          <w:lang w:eastAsia="ru-RU"/>
        </w:rPr>
        <w:t>– публичное представление определенной темы или предмета;</w:t>
      </w:r>
    </w:p>
    <w:p w:rsidR="003738C5" w:rsidRDefault="003738C5" w:rsidP="003738C5">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Защита проекта</w:t>
      </w:r>
      <w:r>
        <w:rPr>
          <w:rFonts w:ascii="Times New Roman" w:eastAsia="Times New Roman" w:hAnsi="Times New Roman"/>
          <w:sz w:val="24"/>
          <w:szCs w:val="24"/>
          <w:lang w:eastAsia="ru-RU"/>
        </w:rPr>
        <w:t>– обоснование и представление проделанной работы;</w:t>
      </w:r>
    </w:p>
    <w:p w:rsidR="003738C5" w:rsidRDefault="003738C5" w:rsidP="003738C5">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Круглый стол</w:t>
      </w:r>
      <w:r>
        <w:rPr>
          <w:rFonts w:ascii="Times New Roman" w:eastAsia="Times New Roman" w:hAnsi="Times New Roman"/>
          <w:sz w:val="24"/>
          <w:szCs w:val="24"/>
          <w:lang w:eastAsia="ru-RU"/>
        </w:rPr>
        <w:t>– неформальное обсуждение выбранной тематики;</w:t>
      </w:r>
    </w:p>
    <w:p w:rsidR="003738C5" w:rsidRDefault="003738C5" w:rsidP="003738C5">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Мозговая атака</w:t>
      </w:r>
      <w:r>
        <w:rPr>
          <w:rFonts w:ascii="Times New Roman" w:eastAsia="Times New Roman" w:hAnsi="Times New Roman"/>
          <w:sz w:val="24"/>
          <w:szCs w:val="24"/>
          <w:lang w:eastAsia="ru-RU"/>
        </w:rPr>
        <w:t>– решение нестандартных задач в коллективе;</w:t>
      </w:r>
    </w:p>
    <w:p w:rsidR="003738C5" w:rsidRPr="00E35C36" w:rsidRDefault="003738C5" w:rsidP="003738C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Ролевые игры</w:t>
      </w:r>
      <w:r>
        <w:rPr>
          <w:rFonts w:ascii="Times New Roman" w:eastAsia="Times New Roman" w:hAnsi="Times New Roman"/>
          <w:sz w:val="24"/>
          <w:szCs w:val="24"/>
          <w:lang w:eastAsia="ru-RU"/>
        </w:rPr>
        <w:t xml:space="preserve">– предложение ребенку стать на место персонажа и действовать от его имени в моделируемой ситуации </w:t>
      </w:r>
    </w:p>
    <w:p w:rsidR="002E1EDE" w:rsidRPr="00CE108D" w:rsidRDefault="002E1EDE" w:rsidP="0005092E">
      <w:pPr>
        <w:shd w:val="clear" w:color="auto" w:fill="FFFFFF"/>
        <w:spacing w:before="100" w:beforeAutospacing="1" w:after="100" w:afterAutospacing="1" w:line="276" w:lineRule="auto"/>
        <w:contextualSpacing/>
        <w:jc w:val="both"/>
        <w:rPr>
          <w:rFonts w:ascii="Times New Roman" w:hAnsi="Times New Roman"/>
          <w:b/>
          <w:bCs/>
          <w:sz w:val="24"/>
          <w:szCs w:val="24"/>
        </w:rPr>
      </w:pPr>
    </w:p>
    <w:p w:rsidR="002E1EDE" w:rsidRPr="00CE108D" w:rsidRDefault="002E1EDE" w:rsidP="004E57F5">
      <w:pPr>
        <w:spacing w:after="0" w:line="276" w:lineRule="auto"/>
        <w:jc w:val="center"/>
        <w:rPr>
          <w:rFonts w:ascii="Times New Roman" w:hAnsi="Times New Roman"/>
          <w:b/>
          <w:sz w:val="24"/>
          <w:szCs w:val="24"/>
        </w:rPr>
      </w:pPr>
      <w:r w:rsidRPr="00CE108D">
        <w:rPr>
          <w:rFonts w:ascii="Times New Roman" w:hAnsi="Times New Roman"/>
          <w:b/>
          <w:sz w:val="24"/>
          <w:szCs w:val="24"/>
        </w:rPr>
        <w:t>ПЛАНИРУЕМЫЕ РЕЗУЛЬТАТЫ ОСВОЕНИЯ КУРСА</w:t>
      </w:r>
    </w:p>
    <w:p w:rsidR="00ED060A" w:rsidRDefault="00ED060A" w:rsidP="002E1EDE">
      <w:pPr>
        <w:pStyle w:val="a7"/>
        <w:spacing w:line="276" w:lineRule="auto"/>
        <w:contextualSpacing/>
        <w:jc w:val="both"/>
      </w:pPr>
      <w:r>
        <w:t xml:space="preserve">Требования к личностным результатам освоения курса: • понимание принципов функционирования финансовой системы современного государства; • понимание личной ответственности за решения, принимаемые в процессе взаимодействия с финансовыми институтами; • понимание прав и обязанностей в сфере финансов. Требования к интеллектуальным (метапредметным) результатам освоения курса: • владение умением решать практические финансовые задачи: • владение информацией финансового характера, своевременный анализ и адаптация к собственным потребностям, • определение стратегических целей в области управления личными финансами; • постановка стратегических задач для достижения личных финансовых целей; • планирование использования различных инструментов в процессе реализации стратегических целей и тактических задач в области </w:t>
      </w:r>
      <w:r>
        <w:lastRenderedPageBreak/>
        <w:t>управления личными финансами; • подбор альтернативных путей достижения поставленных целей и решения задач; • владение коммуникативными компетенциями: •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 • анализ и интерпретация финансовой информации из различных источников. Требования к предметным результатам освоения курса: • владение основными понятиями и инструментами взаимодействия с участниками финансовых отношений; • владение основными принципами принятия оптимальных финансовых решений в процессе своей жизнедеятельности.</w:t>
      </w:r>
    </w:p>
    <w:p w:rsidR="002E1EDE" w:rsidRPr="00CE108D" w:rsidRDefault="002E1EDE" w:rsidP="002E1EDE">
      <w:pPr>
        <w:pStyle w:val="a7"/>
        <w:spacing w:line="276" w:lineRule="auto"/>
        <w:contextualSpacing/>
        <w:jc w:val="both"/>
        <w:rPr>
          <w:rStyle w:val="c4c1c5"/>
          <w:b/>
          <w:bCs/>
          <w:color w:val="000000"/>
        </w:rPr>
      </w:pPr>
      <w:r w:rsidRPr="00CE108D">
        <w:rPr>
          <w:rStyle w:val="c4c1c5"/>
          <w:b/>
          <w:bCs/>
          <w:color w:val="000000"/>
        </w:rPr>
        <w:t>Личностные  УУД</w:t>
      </w:r>
    </w:p>
    <w:p w:rsidR="002E1EDE" w:rsidRPr="00CE108D" w:rsidRDefault="002E1EDE" w:rsidP="002E1EDE">
      <w:pPr>
        <w:pStyle w:val="a7"/>
        <w:spacing w:line="276" w:lineRule="auto"/>
        <w:contextualSpacing/>
        <w:jc w:val="both"/>
        <w:rPr>
          <w:rStyle w:val="c1c5"/>
        </w:rPr>
      </w:pPr>
      <w:r w:rsidRPr="00CE108D">
        <w:rPr>
          <w:rStyle w:val="c1c5"/>
          <w:color w:val="000000"/>
        </w:rPr>
        <w:t>Развитие нравственных качеств, творческих способностей, развитие умений соотносить поступки и события с принятыми этическими принципами. Формирование межличностных отношений:</w:t>
      </w:r>
    </w:p>
    <w:p w:rsidR="002E1EDE" w:rsidRPr="00CE108D" w:rsidRDefault="002E1EDE" w:rsidP="002E1EDE">
      <w:pPr>
        <w:pStyle w:val="a5"/>
        <w:ind w:left="0"/>
        <w:jc w:val="both"/>
        <w:rPr>
          <w:rFonts w:ascii="Times New Roman" w:hAnsi="Times New Roman"/>
          <w:sz w:val="24"/>
          <w:szCs w:val="24"/>
        </w:rPr>
      </w:pPr>
      <w:r w:rsidRPr="00CE108D">
        <w:rPr>
          <w:rFonts w:ascii="Times New Roman" w:hAnsi="Times New Roman"/>
          <w:sz w:val="24"/>
          <w:szCs w:val="24"/>
        </w:rPr>
        <w:t>- умение вести себя культурно, экологически грамотно, безопасно в социальной (со сверстниками, взрослыми, в общественных местах) и природной среде;</w:t>
      </w:r>
    </w:p>
    <w:p w:rsidR="002E1EDE" w:rsidRPr="00CE108D" w:rsidRDefault="002E1EDE" w:rsidP="002E1EDE">
      <w:pPr>
        <w:pStyle w:val="a5"/>
        <w:ind w:left="0"/>
        <w:jc w:val="both"/>
        <w:rPr>
          <w:rFonts w:ascii="Times New Roman" w:hAnsi="Times New Roman"/>
          <w:sz w:val="24"/>
          <w:szCs w:val="24"/>
        </w:rPr>
      </w:pPr>
      <w:r w:rsidRPr="00CE108D">
        <w:rPr>
          <w:rFonts w:ascii="Times New Roman" w:hAnsi="Times New Roman"/>
          <w:sz w:val="24"/>
          <w:szCs w:val="24"/>
        </w:rPr>
        <w:t>- осознание личной ответственности за своё здоровье и окружающих, уважительное и заботливое отношение к людям с нарушениями здоровья;</w:t>
      </w:r>
    </w:p>
    <w:p w:rsidR="002E1EDE" w:rsidRPr="00CE108D" w:rsidRDefault="002E1EDE" w:rsidP="002E1EDE">
      <w:pPr>
        <w:pStyle w:val="a5"/>
        <w:ind w:left="0"/>
        <w:jc w:val="both"/>
        <w:rPr>
          <w:rFonts w:ascii="Times New Roman" w:hAnsi="Times New Roman"/>
          <w:sz w:val="24"/>
          <w:szCs w:val="24"/>
        </w:rPr>
      </w:pPr>
      <w:r w:rsidRPr="00CE108D">
        <w:rPr>
          <w:rFonts w:ascii="Times New Roman" w:hAnsi="Times New Roman"/>
          <w:sz w:val="24"/>
          <w:szCs w:val="24"/>
        </w:rPr>
        <w:t>- умение различать государственную символику Российской Федерации, своего региона (республики, края, области, административного центра); находить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описывать достопримечательности столицы и родного края, особенности некоторых зарубежных стран.</w:t>
      </w:r>
    </w:p>
    <w:p w:rsidR="002E1EDE" w:rsidRPr="00CE108D" w:rsidRDefault="002E1EDE" w:rsidP="002E1EDE">
      <w:pPr>
        <w:pStyle w:val="a5"/>
        <w:ind w:left="0"/>
        <w:jc w:val="both"/>
        <w:rPr>
          <w:rFonts w:ascii="Times New Roman" w:hAnsi="Times New Roman"/>
          <w:sz w:val="24"/>
          <w:szCs w:val="24"/>
        </w:rPr>
      </w:pPr>
      <w:r w:rsidRPr="00CE108D">
        <w:rPr>
          <w:rStyle w:val="a8"/>
          <w:rFonts w:ascii="Times New Roman" w:hAnsi="Times New Roman"/>
          <w:sz w:val="24"/>
          <w:szCs w:val="24"/>
        </w:rPr>
        <w:t>Метапредметными результатами</w:t>
      </w:r>
      <w:r>
        <w:rPr>
          <w:rFonts w:ascii="Times New Roman" w:hAnsi="Times New Roman"/>
          <w:sz w:val="24"/>
          <w:szCs w:val="24"/>
        </w:rPr>
        <w:t xml:space="preserve"> изучения программы</w:t>
      </w:r>
      <w:r w:rsidRPr="00CE108D">
        <w:rPr>
          <w:rFonts w:ascii="Times New Roman" w:hAnsi="Times New Roman"/>
          <w:sz w:val="24"/>
          <w:szCs w:val="24"/>
        </w:rPr>
        <w:t xml:space="preserve"> является формирование следующих универсальных учебных действий (УУД).</w:t>
      </w:r>
    </w:p>
    <w:p w:rsidR="002E1EDE" w:rsidRDefault="002E1EDE" w:rsidP="002E1EDE">
      <w:pPr>
        <w:pStyle w:val="a5"/>
        <w:ind w:left="0"/>
        <w:jc w:val="both"/>
        <w:rPr>
          <w:rStyle w:val="c4c1c5"/>
          <w:rFonts w:ascii="Times New Roman" w:hAnsi="Times New Roman"/>
          <w:b/>
          <w:bCs/>
          <w:color w:val="000000"/>
          <w:sz w:val="24"/>
          <w:szCs w:val="24"/>
        </w:rPr>
      </w:pPr>
    </w:p>
    <w:p w:rsidR="002E1EDE" w:rsidRPr="00CE108D" w:rsidRDefault="002E1EDE" w:rsidP="002E1EDE">
      <w:pPr>
        <w:pStyle w:val="a5"/>
        <w:ind w:left="0"/>
        <w:jc w:val="both"/>
        <w:rPr>
          <w:rStyle w:val="c4c1c5"/>
          <w:rFonts w:ascii="Times New Roman" w:hAnsi="Times New Roman"/>
          <w:sz w:val="24"/>
          <w:szCs w:val="24"/>
        </w:rPr>
      </w:pPr>
      <w:r w:rsidRPr="00CE108D">
        <w:rPr>
          <w:rStyle w:val="c4c1c5"/>
          <w:rFonts w:ascii="Times New Roman" w:hAnsi="Times New Roman"/>
          <w:b/>
          <w:bCs/>
          <w:color w:val="000000"/>
          <w:sz w:val="24"/>
          <w:szCs w:val="24"/>
        </w:rPr>
        <w:t>Познавательные УУД</w:t>
      </w:r>
    </w:p>
    <w:p w:rsidR="002E1EDE" w:rsidRPr="00CE108D" w:rsidRDefault="002E1EDE" w:rsidP="002E1EDE">
      <w:pPr>
        <w:pStyle w:val="c0c6c21"/>
        <w:spacing w:before="0" w:beforeAutospacing="0" w:after="0" w:afterAutospacing="0" w:line="276" w:lineRule="auto"/>
        <w:contextualSpacing/>
        <w:jc w:val="both"/>
        <w:rPr>
          <w:rStyle w:val="c1c5"/>
        </w:rPr>
      </w:pPr>
      <w:r w:rsidRPr="00CE108D">
        <w:rPr>
          <w:rStyle w:val="c1c5"/>
          <w:color w:val="000000"/>
        </w:rPr>
        <w:t xml:space="preserve">  Получение знаний о семье, Родине, родном крае, природе родного края. Знакомство с произведениями русских композиторов, художников, народных умельцев. Знакомство с творчеством сверстников (стихи о Родине, заметки). Извлечение информации патриотического содержания из текстов. Овладение первоначальными оформительскими навыками:</w:t>
      </w:r>
    </w:p>
    <w:p w:rsidR="002E1EDE" w:rsidRPr="00CE108D" w:rsidRDefault="002E1EDE" w:rsidP="002E1EDE">
      <w:pPr>
        <w:pStyle w:val="c0c6c21"/>
        <w:spacing w:before="0" w:beforeAutospacing="0" w:after="0" w:afterAutospacing="0" w:line="276" w:lineRule="auto"/>
        <w:contextualSpacing/>
        <w:jc w:val="both"/>
      </w:pPr>
      <w:r w:rsidRPr="00CE108D">
        <w:rPr>
          <w:rStyle w:val="c1c5"/>
          <w:color w:val="000000"/>
        </w:rPr>
        <w:t xml:space="preserve">- </w:t>
      </w:r>
      <w:r w:rsidRPr="00CE108D">
        <w:t xml:space="preserve">добывать новые знания: </w:t>
      </w:r>
      <w:r w:rsidRPr="00CE108D">
        <w:rPr>
          <w:rStyle w:val="a9"/>
          <w:i w:val="0"/>
        </w:rPr>
        <w:t>находить ответы</w:t>
      </w:r>
      <w:r w:rsidRPr="00CE108D">
        <w:t xml:space="preserve"> на вопросы, используя учебник, свой жизненный опыт и информацию, полученную на занятии; пользоваться памятками;</w:t>
      </w:r>
    </w:p>
    <w:p w:rsidR="002E1EDE" w:rsidRPr="00CE108D" w:rsidRDefault="002E1EDE" w:rsidP="002E1EDE">
      <w:pPr>
        <w:pStyle w:val="c0c6c21"/>
        <w:spacing w:before="0" w:beforeAutospacing="0" w:after="0" w:afterAutospacing="0" w:line="276" w:lineRule="auto"/>
        <w:contextualSpacing/>
        <w:jc w:val="both"/>
      </w:pPr>
      <w:r w:rsidRPr="00CE108D">
        <w:t xml:space="preserve">- перерабатывать полученную информацию: </w:t>
      </w:r>
      <w:r w:rsidRPr="00CE108D">
        <w:rPr>
          <w:rStyle w:val="a9"/>
          <w:i w:val="0"/>
        </w:rPr>
        <w:t>делать выводы</w:t>
      </w:r>
      <w:r w:rsidRPr="00CE108D">
        <w:t xml:space="preserve"> в результате совместной работы всего класса;</w:t>
      </w:r>
    </w:p>
    <w:p w:rsidR="002E1EDE" w:rsidRPr="00CE108D" w:rsidRDefault="002E1EDE" w:rsidP="002E1EDE">
      <w:pPr>
        <w:pStyle w:val="c0c6c21"/>
        <w:spacing w:before="0" w:beforeAutospacing="0" w:after="0" w:afterAutospacing="0" w:line="276" w:lineRule="auto"/>
        <w:contextualSpacing/>
        <w:jc w:val="both"/>
      </w:pPr>
      <w:r w:rsidRPr="00CE108D">
        <w:t xml:space="preserve">- перерабатывать полученную информацию: </w:t>
      </w:r>
      <w:r w:rsidRPr="00CE108D">
        <w:rPr>
          <w:rStyle w:val="a9"/>
          <w:i w:val="0"/>
        </w:rPr>
        <w:t>сравнивать</w:t>
      </w:r>
      <w:r w:rsidRPr="00CE108D">
        <w:rPr>
          <w:i/>
        </w:rPr>
        <w:t xml:space="preserve"> </w:t>
      </w:r>
      <w:r w:rsidRPr="00CE108D">
        <w:t>и</w:t>
      </w:r>
      <w:r w:rsidRPr="00CE108D">
        <w:rPr>
          <w:i/>
        </w:rPr>
        <w:t xml:space="preserve"> </w:t>
      </w:r>
      <w:r w:rsidRPr="00CE108D">
        <w:rPr>
          <w:rStyle w:val="a9"/>
          <w:i w:val="0"/>
        </w:rPr>
        <w:t>группировать</w:t>
      </w:r>
      <w:r w:rsidRPr="00CE108D">
        <w:t xml:space="preserve"> предметы и их образы;</w:t>
      </w:r>
    </w:p>
    <w:p w:rsidR="002E1EDE" w:rsidRPr="00CE108D" w:rsidRDefault="002E1EDE" w:rsidP="002E1EDE">
      <w:pPr>
        <w:pStyle w:val="c0c6c21"/>
        <w:spacing w:before="0" w:beforeAutospacing="0" w:after="0" w:afterAutospacing="0" w:line="276" w:lineRule="auto"/>
        <w:contextualSpacing/>
        <w:jc w:val="both"/>
        <w:rPr>
          <w:iCs/>
        </w:rPr>
      </w:pPr>
      <w:r w:rsidRPr="00CE108D">
        <w:t xml:space="preserve">- </w:t>
      </w:r>
      <w:r w:rsidRPr="00CE108D">
        <w:rPr>
          <w:iCs/>
        </w:rPr>
        <w:t>знание собственной истории (семьи, рода, фамилии) на фоне знания отечественного историко-культурного процесса;</w:t>
      </w:r>
    </w:p>
    <w:p w:rsidR="002E1EDE" w:rsidRPr="00CE108D" w:rsidRDefault="002E1EDE" w:rsidP="002E1EDE">
      <w:pPr>
        <w:pStyle w:val="c0c6c21"/>
        <w:spacing w:before="0" w:beforeAutospacing="0" w:after="0" w:afterAutospacing="0" w:line="276" w:lineRule="auto"/>
        <w:contextualSpacing/>
        <w:jc w:val="both"/>
        <w:rPr>
          <w:iCs/>
        </w:rPr>
      </w:pPr>
      <w:r w:rsidRPr="00CE108D">
        <w:rPr>
          <w:iCs/>
        </w:rPr>
        <w:t>- знание о «малой родине» (родной край: история, культура, традиции, достижения, проблемы и др.);</w:t>
      </w:r>
    </w:p>
    <w:p w:rsidR="002E1EDE" w:rsidRPr="00CE108D" w:rsidRDefault="002E1EDE" w:rsidP="002E1EDE">
      <w:pPr>
        <w:pStyle w:val="c0c6c21"/>
        <w:spacing w:before="0" w:beforeAutospacing="0" w:after="0" w:afterAutospacing="0" w:line="276" w:lineRule="auto"/>
        <w:contextualSpacing/>
        <w:jc w:val="both"/>
        <w:rPr>
          <w:iCs/>
        </w:rPr>
      </w:pPr>
      <w:r w:rsidRPr="00CE108D">
        <w:rPr>
          <w:iCs/>
        </w:rPr>
        <w:lastRenderedPageBreak/>
        <w:t>- знания о своем Отечестве, его истории, культуре, этносе, героических свершениях, достижениях, проблемах и др.;</w:t>
      </w:r>
    </w:p>
    <w:p w:rsidR="002E1EDE" w:rsidRPr="00CE108D" w:rsidRDefault="002E1EDE" w:rsidP="002E1EDE">
      <w:pPr>
        <w:pStyle w:val="c0c6c21"/>
        <w:spacing w:before="0" w:beforeAutospacing="0" w:after="0" w:afterAutospacing="0" w:line="276" w:lineRule="auto"/>
        <w:contextualSpacing/>
        <w:jc w:val="both"/>
        <w:rPr>
          <w:iCs/>
        </w:rPr>
      </w:pPr>
      <w:r w:rsidRPr="00CE108D">
        <w:rPr>
          <w:iCs/>
        </w:rPr>
        <w:t>- понимание сущности и особенностей российского патриотизма;</w:t>
      </w:r>
    </w:p>
    <w:p w:rsidR="002E1EDE" w:rsidRPr="00CE108D" w:rsidRDefault="002E1EDE" w:rsidP="002E1EDE">
      <w:pPr>
        <w:pStyle w:val="c0c6c21"/>
        <w:spacing w:before="0" w:beforeAutospacing="0" w:after="0" w:afterAutospacing="0" w:line="276" w:lineRule="auto"/>
        <w:contextualSpacing/>
        <w:jc w:val="both"/>
        <w:rPr>
          <w:color w:val="000000"/>
        </w:rPr>
      </w:pPr>
      <w:r w:rsidRPr="00CE108D">
        <w:rPr>
          <w:iCs/>
        </w:rPr>
        <w:t>- знание содержания таких понятий и категорий, как «Отечество», «патриотизм», «патриот», «долг», «служение Отечеству», «национальные интересы», «защита Отечества» и др.;</w:t>
      </w:r>
    </w:p>
    <w:p w:rsidR="002E1EDE" w:rsidRPr="00CE108D" w:rsidRDefault="002E1EDE" w:rsidP="002E1EDE">
      <w:pPr>
        <w:spacing w:before="100" w:beforeAutospacing="1" w:after="100" w:afterAutospacing="1" w:line="276" w:lineRule="auto"/>
        <w:contextualSpacing/>
        <w:jc w:val="both"/>
        <w:rPr>
          <w:rFonts w:ascii="Times New Roman" w:hAnsi="Times New Roman"/>
          <w:sz w:val="24"/>
          <w:szCs w:val="24"/>
        </w:rPr>
      </w:pPr>
      <w:r w:rsidRPr="00CE108D">
        <w:rPr>
          <w:rFonts w:ascii="Times New Roman" w:hAnsi="Times New Roman"/>
          <w:iCs/>
          <w:sz w:val="24"/>
          <w:szCs w:val="24"/>
        </w:rPr>
        <w:t>- понимание роли, места и значения России в мировой цивилизации, самобытности и уникальности нашего общества и государства</w:t>
      </w:r>
      <w:r w:rsidRPr="00CE108D">
        <w:rPr>
          <w:rFonts w:ascii="Times New Roman" w:hAnsi="Times New Roman"/>
          <w:b/>
          <w:iCs/>
          <w:sz w:val="24"/>
          <w:szCs w:val="24"/>
        </w:rPr>
        <w:t xml:space="preserve">, </w:t>
      </w:r>
      <w:r w:rsidRPr="00CE108D">
        <w:rPr>
          <w:rFonts w:ascii="Times New Roman" w:hAnsi="Times New Roman"/>
          <w:iCs/>
          <w:sz w:val="24"/>
          <w:szCs w:val="24"/>
        </w:rPr>
        <w:t>имеющих свой</w:t>
      </w:r>
      <w:r w:rsidRPr="00CE108D">
        <w:rPr>
          <w:rFonts w:ascii="Times New Roman" w:hAnsi="Times New Roman"/>
          <w:b/>
          <w:iCs/>
          <w:sz w:val="24"/>
          <w:szCs w:val="24"/>
        </w:rPr>
        <w:t xml:space="preserve"> </w:t>
      </w:r>
      <w:r w:rsidRPr="00CE108D">
        <w:rPr>
          <w:rFonts w:ascii="Times New Roman" w:hAnsi="Times New Roman"/>
          <w:iCs/>
          <w:sz w:val="24"/>
          <w:szCs w:val="24"/>
        </w:rPr>
        <w:t>путь в истории человечества;</w:t>
      </w:r>
    </w:p>
    <w:p w:rsidR="002E1EDE" w:rsidRPr="00CE108D" w:rsidRDefault="002E1EDE" w:rsidP="002E1EDE">
      <w:pPr>
        <w:spacing w:before="100" w:beforeAutospacing="1" w:after="100" w:afterAutospacing="1" w:line="276" w:lineRule="auto"/>
        <w:contextualSpacing/>
        <w:jc w:val="both"/>
        <w:rPr>
          <w:rFonts w:ascii="Times New Roman" w:hAnsi="Times New Roman"/>
          <w:sz w:val="24"/>
          <w:szCs w:val="24"/>
        </w:rPr>
      </w:pPr>
      <w:r w:rsidRPr="00CE108D">
        <w:rPr>
          <w:rFonts w:ascii="Times New Roman" w:hAnsi="Times New Roman"/>
          <w:sz w:val="24"/>
          <w:szCs w:val="24"/>
        </w:rPr>
        <w:t xml:space="preserve">- </w:t>
      </w:r>
      <w:r w:rsidRPr="00CE108D">
        <w:rPr>
          <w:rFonts w:ascii="Times New Roman" w:hAnsi="Times New Roman"/>
          <w:iCs/>
          <w:sz w:val="24"/>
          <w:szCs w:val="24"/>
        </w:rPr>
        <w:t>способность к анализу процессов и явлений, проблем и противоречий, присущих обществу и государству, понимание их причин и путей решения в интересах динамичного развития России</w:t>
      </w:r>
      <w:r w:rsidRPr="00CE108D">
        <w:rPr>
          <w:rFonts w:ascii="Times New Roman" w:hAnsi="Times New Roman"/>
          <w:i/>
          <w:iCs/>
          <w:sz w:val="24"/>
          <w:szCs w:val="24"/>
        </w:rPr>
        <w:t>.</w:t>
      </w:r>
    </w:p>
    <w:p w:rsidR="002E1EDE" w:rsidRDefault="002E1EDE" w:rsidP="002E1EDE">
      <w:pPr>
        <w:spacing w:before="100" w:beforeAutospacing="1" w:after="100" w:afterAutospacing="1" w:line="276" w:lineRule="auto"/>
        <w:contextualSpacing/>
        <w:jc w:val="both"/>
        <w:rPr>
          <w:rStyle w:val="c4c1c5"/>
          <w:rFonts w:ascii="Times New Roman" w:eastAsia="Times New Roman" w:hAnsi="Times New Roman"/>
          <w:b/>
          <w:bCs/>
          <w:color w:val="000000"/>
          <w:sz w:val="24"/>
          <w:szCs w:val="24"/>
        </w:rPr>
      </w:pPr>
    </w:p>
    <w:p w:rsidR="002E1EDE" w:rsidRPr="00CE108D" w:rsidRDefault="002E1EDE" w:rsidP="002E1EDE">
      <w:pPr>
        <w:spacing w:before="100" w:beforeAutospacing="1" w:after="100" w:afterAutospacing="1" w:line="276" w:lineRule="auto"/>
        <w:contextualSpacing/>
        <w:jc w:val="both"/>
        <w:rPr>
          <w:rStyle w:val="c4c1c5"/>
          <w:rFonts w:ascii="Times New Roman" w:eastAsia="Times New Roman" w:hAnsi="Times New Roman"/>
          <w:b/>
          <w:bCs/>
          <w:color w:val="000000"/>
          <w:sz w:val="24"/>
          <w:szCs w:val="24"/>
        </w:rPr>
      </w:pPr>
      <w:r w:rsidRPr="00CE108D">
        <w:rPr>
          <w:rStyle w:val="c4c1c5"/>
          <w:rFonts w:ascii="Times New Roman" w:eastAsia="Times New Roman" w:hAnsi="Times New Roman"/>
          <w:b/>
          <w:bCs/>
          <w:color w:val="000000"/>
          <w:sz w:val="24"/>
          <w:szCs w:val="24"/>
        </w:rPr>
        <w:t>Регулятивные УУД</w:t>
      </w:r>
    </w:p>
    <w:p w:rsidR="002E1EDE" w:rsidRPr="00CE108D" w:rsidRDefault="002E1EDE" w:rsidP="002E1EDE">
      <w:pPr>
        <w:spacing w:before="100" w:beforeAutospacing="1" w:after="100" w:afterAutospacing="1" w:line="276" w:lineRule="auto"/>
        <w:contextualSpacing/>
        <w:jc w:val="both"/>
        <w:rPr>
          <w:rStyle w:val="c1c5"/>
          <w:rFonts w:ascii="Times New Roman" w:hAnsi="Times New Roman"/>
          <w:sz w:val="24"/>
          <w:szCs w:val="24"/>
        </w:rPr>
      </w:pPr>
      <w:r w:rsidRPr="00CE108D">
        <w:rPr>
          <w:rStyle w:val="c1c5"/>
          <w:rFonts w:ascii="Times New Roman" w:hAnsi="Times New Roman"/>
          <w:color w:val="000000"/>
          <w:sz w:val="24"/>
          <w:szCs w:val="24"/>
        </w:rPr>
        <w:t>Обучение планированию деятельности, выделению этапов деятельности. Обучение оценки своей деятельности и деятельности сверстников:</w:t>
      </w:r>
    </w:p>
    <w:p w:rsidR="002E1EDE" w:rsidRPr="00CE108D" w:rsidRDefault="002E1EDE" w:rsidP="002E1EDE">
      <w:pPr>
        <w:pStyle w:val="c0c6c21"/>
        <w:spacing w:before="0" w:beforeAutospacing="0" w:after="0" w:afterAutospacing="0" w:line="276" w:lineRule="auto"/>
        <w:contextualSpacing/>
        <w:jc w:val="both"/>
      </w:pPr>
      <w:r w:rsidRPr="00CE108D">
        <w:rPr>
          <w:rStyle w:val="c1c5"/>
          <w:color w:val="000000"/>
        </w:rPr>
        <w:t xml:space="preserve">- </w:t>
      </w:r>
      <w:r w:rsidRPr="00CE108D">
        <w:t>учиться совместно давать эмоциональную оценку своей деятельности и деятельности других;</w:t>
      </w:r>
    </w:p>
    <w:p w:rsidR="002E1EDE" w:rsidRPr="00CE108D" w:rsidRDefault="002E1EDE" w:rsidP="002E1EDE">
      <w:pPr>
        <w:pStyle w:val="c0c6c21"/>
        <w:spacing w:before="0" w:beforeAutospacing="0" w:after="0" w:afterAutospacing="0" w:line="276" w:lineRule="auto"/>
        <w:contextualSpacing/>
        <w:jc w:val="both"/>
      </w:pPr>
      <w:r w:rsidRPr="00CE108D">
        <w:t xml:space="preserve">- </w:t>
      </w:r>
      <w:r w:rsidRPr="00CE108D">
        <w:rPr>
          <w:rStyle w:val="a9"/>
          <w:i w:val="0"/>
        </w:rPr>
        <w:t>определять</w:t>
      </w:r>
      <w:r w:rsidRPr="00CE108D">
        <w:rPr>
          <w:i/>
        </w:rPr>
        <w:t xml:space="preserve"> </w:t>
      </w:r>
      <w:r w:rsidRPr="00CE108D">
        <w:t>и</w:t>
      </w:r>
      <w:r w:rsidRPr="00CE108D">
        <w:rPr>
          <w:i/>
        </w:rPr>
        <w:t xml:space="preserve"> </w:t>
      </w:r>
      <w:r w:rsidRPr="00CE108D">
        <w:rPr>
          <w:rStyle w:val="a9"/>
          <w:i w:val="0"/>
        </w:rPr>
        <w:t>формулировать</w:t>
      </w:r>
      <w:r w:rsidRPr="00CE108D">
        <w:t xml:space="preserve"> цель деятельности на занятии с помощью учителя;</w:t>
      </w:r>
    </w:p>
    <w:p w:rsidR="002E1EDE" w:rsidRPr="00CE108D" w:rsidRDefault="002E1EDE" w:rsidP="002E1EDE">
      <w:pPr>
        <w:pStyle w:val="c0c6c21"/>
        <w:spacing w:before="0" w:beforeAutospacing="0" w:after="0" w:afterAutospacing="0" w:line="276" w:lineRule="auto"/>
        <w:contextualSpacing/>
        <w:jc w:val="both"/>
        <w:rPr>
          <w:i/>
        </w:rPr>
      </w:pPr>
      <w:r w:rsidRPr="00CE108D">
        <w:t xml:space="preserve">- учиться </w:t>
      </w:r>
      <w:r w:rsidRPr="00CE108D">
        <w:rPr>
          <w:rStyle w:val="a9"/>
          <w:i w:val="0"/>
        </w:rPr>
        <w:t>высказывать</w:t>
      </w:r>
      <w:r w:rsidRPr="00CE108D">
        <w:rPr>
          <w:i/>
        </w:rPr>
        <w:t xml:space="preserve"> </w:t>
      </w:r>
      <w:r w:rsidRPr="00CE108D">
        <w:t>своё предположение (версию) на основе работы с иллюстрацией учебника</w:t>
      </w:r>
      <w:r w:rsidRPr="00CE108D">
        <w:rPr>
          <w:i/>
        </w:rPr>
        <w:t>;</w:t>
      </w:r>
    </w:p>
    <w:p w:rsidR="002E1EDE" w:rsidRPr="00CE108D" w:rsidRDefault="002E1EDE" w:rsidP="002E1EDE">
      <w:pPr>
        <w:pStyle w:val="c0c6c21"/>
        <w:spacing w:before="0" w:beforeAutospacing="0" w:after="0" w:afterAutospacing="0" w:line="276" w:lineRule="auto"/>
        <w:contextualSpacing/>
        <w:jc w:val="both"/>
      </w:pPr>
      <w:r w:rsidRPr="00CE108D">
        <w:rPr>
          <w:i/>
        </w:rPr>
        <w:t xml:space="preserve">- </w:t>
      </w:r>
      <w:r w:rsidRPr="00CE108D">
        <w:t>учиться отличать верно, выполненное задание от неверного;</w:t>
      </w:r>
    </w:p>
    <w:p w:rsidR="002E1EDE" w:rsidRPr="00CE108D" w:rsidRDefault="002E1EDE" w:rsidP="002E1EDE">
      <w:pPr>
        <w:pStyle w:val="c0c6c21"/>
        <w:spacing w:before="0" w:beforeAutospacing="0" w:after="0" w:afterAutospacing="0" w:line="276" w:lineRule="auto"/>
        <w:contextualSpacing/>
        <w:jc w:val="both"/>
      </w:pPr>
      <w:r w:rsidRPr="00CE108D">
        <w:t xml:space="preserve">- 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w:t>
      </w:r>
    </w:p>
    <w:p w:rsidR="002E1EDE" w:rsidRPr="00CE108D" w:rsidRDefault="002E1EDE" w:rsidP="002E1EDE">
      <w:pPr>
        <w:pStyle w:val="c0c6c21"/>
        <w:spacing w:before="0" w:beforeAutospacing="0" w:after="0" w:afterAutospacing="0" w:line="276" w:lineRule="auto"/>
        <w:contextualSpacing/>
        <w:jc w:val="both"/>
        <w:rPr>
          <w:color w:val="000000"/>
        </w:rPr>
      </w:pPr>
      <w:r w:rsidRPr="00CE108D">
        <w:t>- освоение основных социальных ролей, норм и правил.</w:t>
      </w:r>
    </w:p>
    <w:p w:rsidR="002E1EDE" w:rsidRDefault="002E1EDE" w:rsidP="002E1EDE">
      <w:pPr>
        <w:pStyle w:val="c0c6c21"/>
        <w:spacing w:before="0" w:beforeAutospacing="0" w:after="0" w:afterAutospacing="0" w:line="276" w:lineRule="auto"/>
        <w:contextualSpacing/>
        <w:jc w:val="both"/>
        <w:rPr>
          <w:rStyle w:val="c4c1c5"/>
          <w:b/>
          <w:bCs/>
          <w:color w:val="000000"/>
        </w:rPr>
      </w:pPr>
    </w:p>
    <w:p w:rsidR="002E1EDE" w:rsidRPr="00CE108D" w:rsidRDefault="002E1EDE" w:rsidP="002E1EDE">
      <w:pPr>
        <w:pStyle w:val="c0c6c21"/>
        <w:spacing w:before="0" w:beforeAutospacing="0" w:after="0" w:afterAutospacing="0" w:line="276" w:lineRule="auto"/>
        <w:contextualSpacing/>
        <w:jc w:val="both"/>
        <w:rPr>
          <w:rStyle w:val="c4c1c5"/>
          <w:color w:val="000000"/>
        </w:rPr>
      </w:pPr>
      <w:r w:rsidRPr="00CE108D">
        <w:rPr>
          <w:rStyle w:val="c4c1c5"/>
          <w:b/>
          <w:bCs/>
          <w:color w:val="000000"/>
        </w:rPr>
        <w:t>Коммуникативные УУД</w:t>
      </w:r>
    </w:p>
    <w:p w:rsidR="002E1EDE" w:rsidRPr="00CE108D" w:rsidRDefault="002E1EDE" w:rsidP="002E1EDE">
      <w:pPr>
        <w:pStyle w:val="c0c6c21"/>
        <w:spacing w:before="0" w:beforeAutospacing="0" w:after="0" w:afterAutospacing="0" w:line="276" w:lineRule="auto"/>
        <w:contextualSpacing/>
        <w:jc w:val="both"/>
        <w:rPr>
          <w:rStyle w:val="c1c5"/>
          <w:b/>
          <w:bCs/>
        </w:rPr>
      </w:pPr>
      <w:r w:rsidRPr="00CE108D">
        <w:rPr>
          <w:color w:val="000000"/>
        </w:rPr>
        <w:t xml:space="preserve">   </w:t>
      </w:r>
      <w:r w:rsidRPr="00CE108D">
        <w:rPr>
          <w:rStyle w:val="c1c5"/>
          <w:color w:val="000000"/>
        </w:rPr>
        <w:t>Организация учебного сотрудничества с учителем и сверстниками. Отработка умения слушать и вступать в диалог. Обучение постановки вопросов. Обучение поиску и сбору информации. Отработка умения с достаточной полнотой и точностью выражать свои мысли в соответствии с поставленными задачами. Участие в коллективных творческих делах. Сотрудничество со сверстниками и другими людьми. Обучение владению диалогической и монологической речью:</w:t>
      </w:r>
    </w:p>
    <w:p w:rsidR="002E1EDE" w:rsidRPr="00CE108D" w:rsidRDefault="002E1EDE" w:rsidP="002E1EDE">
      <w:pPr>
        <w:pStyle w:val="c0c6c21"/>
        <w:spacing w:before="0" w:beforeAutospacing="0" w:after="0" w:afterAutospacing="0" w:line="276" w:lineRule="auto"/>
        <w:contextualSpacing/>
        <w:jc w:val="both"/>
      </w:pPr>
      <w:r w:rsidRPr="00CE108D">
        <w:rPr>
          <w:rStyle w:val="c1c5"/>
          <w:color w:val="000000"/>
        </w:rPr>
        <w:t xml:space="preserve">- </w:t>
      </w:r>
      <w:r w:rsidRPr="00CE108D">
        <w:t xml:space="preserve">умение слушать, вести диалог в соответствии с целями и задачами общения, участвовать в коллективном обсуждении проблем и принятии </w:t>
      </w:r>
      <w:proofErr w:type="gramStart"/>
      <w:r w:rsidRPr="00CE108D">
        <w:t xml:space="preserve">решений,   </w:t>
      </w:r>
      <w:proofErr w:type="gramEnd"/>
      <w:r w:rsidRPr="00CE108D">
        <w:t>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w:t>
      </w:r>
    </w:p>
    <w:p w:rsidR="002E1EDE" w:rsidRPr="00CE108D" w:rsidRDefault="002E1EDE" w:rsidP="002E1EDE">
      <w:pPr>
        <w:pStyle w:val="c0c6c21"/>
        <w:spacing w:before="0" w:beforeAutospacing="0" w:after="0" w:afterAutospacing="0" w:line="276" w:lineRule="auto"/>
        <w:contextualSpacing/>
        <w:jc w:val="both"/>
      </w:pPr>
      <w:r w:rsidRPr="00CE108D">
        <w:t>- уметь выразительно читать и пересказывать содержание текста;</w:t>
      </w:r>
    </w:p>
    <w:p w:rsidR="002E1EDE" w:rsidRPr="00CE108D" w:rsidRDefault="002E1EDE" w:rsidP="002E1EDE">
      <w:pPr>
        <w:pStyle w:val="c0c6c21"/>
        <w:spacing w:before="0" w:beforeAutospacing="0" w:after="0" w:afterAutospacing="0" w:line="276" w:lineRule="auto"/>
        <w:contextualSpacing/>
        <w:jc w:val="both"/>
        <w:rPr>
          <w:color w:val="000000"/>
        </w:rPr>
      </w:pPr>
      <w:r w:rsidRPr="00CE108D">
        <w:t>- совместно договариваться о правилах общения и поведения в школе и на занятиях и следовать им;</w:t>
      </w:r>
    </w:p>
    <w:p w:rsidR="002E1EDE" w:rsidRPr="00CE108D" w:rsidRDefault="002E1EDE" w:rsidP="002E1EDE">
      <w:pPr>
        <w:pStyle w:val="a3"/>
        <w:spacing w:line="276" w:lineRule="auto"/>
        <w:contextualSpacing/>
        <w:jc w:val="both"/>
        <w:rPr>
          <w:rFonts w:ascii="Times New Roman" w:hAnsi="Times New Roman"/>
          <w:sz w:val="24"/>
          <w:szCs w:val="24"/>
        </w:rPr>
      </w:pPr>
      <w:r w:rsidRPr="00CE108D">
        <w:rPr>
          <w:rFonts w:ascii="Times New Roman" w:hAnsi="Times New Roman"/>
          <w:sz w:val="24"/>
          <w:szCs w:val="24"/>
        </w:rPr>
        <w:t>- учиться согласованно, работать в группе:</w:t>
      </w:r>
    </w:p>
    <w:p w:rsidR="002E1EDE" w:rsidRPr="00CE108D" w:rsidRDefault="002E1EDE" w:rsidP="002E1EDE">
      <w:pPr>
        <w:pStyle w:val="a3"/>
        <w:spacing w:line="276" w:lineRule="auto"/>
        <w:contextualSpacing/>
        <w:jc w:val="both"/>
        <w:rPr>
          <w:rFonts w:ascii="Times New Roman" w:hAnsi="Times New Roman"/>
          <w:sz w:val="24"/>
          <w:szCs w:val="24"/>
        </w:rPr>
      </w:pPr>
      <w:r w:rsidRPr="00CE108D">
        <w:rPr>
          <w:rFonts w:ascii="Times New Roman" w:hAnsi="Times New Roman"/>
          <w:sz w:val="24"/>
          <w:szCs w:val="24"/>
        </w:rPr>
        <w:lastRenderedPageBreak/>
        <w:t>-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w:t>
      </w:r>
    </w:p>
    <w:p w:rsidR="002E1EDE" w:rsidRPr="00CE108D" w:rsidRDefault="002E1EDE" w:rsidP="002E1EDE">
      <w:pPr>
        <w:pStyle w:val="a3"/>
        <w:spacing w:line="276" w:lineRule="auto"/>
        <w:contextualSpacing/>
        <w:jc w:val="both"/>
        <w:rPr>
          <w:rFonts w:ascii="Times New Roman" w:hAnsi="Times New Roman"/>
          <w:sz w:val="24"/>
          <w:szCs w:val="24"/>
        </w:rPr>
      </w:pPr>
      <w:r w:rsidRPr="00CE108D">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2E1EDE" w:rsidRPr="00CE108D" w:rsidRDefault="002E1EDE" w:rsidP="002E1EDE">
      <w:pPr>
        <w:pStyle w:val="a3"/>
        <w:spacing w:line="276" w:lineRule="auto"/>
        <w:contextualSpacing/>
        <w:jc w:val="both"/>
        <w:rPr>
          <w:rFonts w:ascii="Times New Roman" w:hAnsi="Times New Roman"/>
          <w:sz w:val="24"/>
          <w:szCs w:val="24"/>
        </w:rPr>
      </w:pPr>
      <w:r w:rsidRPr="00CE108D">
        <w:rPr>
          <w:rFonts w:ascii="Times New Roman" w:hAnsi="Times New Roman"/>
          <w:sz w:val="24"/>
          <w:szCs w:val="24"/>
        </w:rPr>
        <w:t>- укрепление доверия к другим людям;</w:t>
      </w:r>
    </w:p>
    <w:p w:rsidR="002E1EDE" w:rsidRPr="00CE108D" w:rsidRDefault="002E1EDE" w:rsidP="002E1EDE">
      <w:pPr>
        <w:pStyle w:val="a3"/>
        <w:spacing w:line="276" w:lineRule="auto"/>
        <w:contextualSpacing/>
        <w:jc w:val="both"/>
        <w:rPr>
          <w:rFonts w:ascii="Times New Roman" w:hAnsi="Times New Roman"/>
          <w:sz w:val="24"/>
          <w:szCs w:val="24"/>
        </w:rPr>
      </w:pPr>
      <w:r w:rsidRPr="00CE108D">
        <w:rPr>
          <w:rFonts w:ascii="Times New Roman" w:hAnsi="Times New Roman"/>
          <w:sz w:val="24"/>
          <w:szCs w:val="24"/>
        </w:rPr>
        <w:t>- развитие доброжелательности и эмоциональной отзывчивости, понимания и сопереживания другим людям;</w:t>
      </w:r>
    </w:p>
    <w:p w:rsidR="002E1EDE" w:rsidRPr="00CE108D" w:rsidRDefault="002E1EDE" w:rsidP="002E1EDE">
      <w:pPr>
        <w:pStyle w:val="a3"/>
        <w:spacing w:line="276" w:lineRule="auto"/>
        <w:contextualSpacing/>
        <w:jc w:val="both"/>
        <w:rPr>
          <w:rFonts w:ascii="Times New Roman" w:hAnsi="Times New Roman"/>
          <w:sz w:val="24"/>
          <w:szCs w:val="24"/>
        </w:rPr>
      </w:pPr>
      <w:r w:rsidRPr="00CE108D">
        <w:rPr>
          <w:rFonts w:ascii="Times New Roman" w:hAnsi="Times New Roman"/>
          <w:sz w:val="24"/>
          <w:szCs w:val="24"/>
        </w:rPr>
        <w:t>- становление гуманистических и демократических ценностных ориентаций;</w:t>
      </w:r>
    </w:p>
    <w:p w:rsidR="002E1EDE" w:rsidRPr="00CE108D" w:rsidRDefault="002E1EDE" w:rsidP="002E1EDE">
      <w:pPr>
        <w:pStyle w:val="a3"/>
        <w:spacing w:line="276" w:lineRule="auto"/>
        <w:contextualSpacing/>
        <w:jc w:val="both"/>
        <w:rPr>
          <w:rFonts w:ascii="Times New Roman" w:hAnsi="Times New Roman"/>
          <w:sz w:val="24"/>
          <w:szCs w:val="24"/>
        </w:rPr>
      </w:pPr>
      <w:r w:rsidRPr="00CE108D">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D060A" w:rsidRPr="00E35C36" w:rsidRDefault="00ED060A" w:rsidP="00ED060A">
      <w:pPr>
        <w:spacing w:before="100" w:beforeAutospacing="1" w:after="100" w:afterAutospacing="1" w:line="240" w:lineRule="auto"/>
        <w:jc w:val="both"/>
        <w:rPr>
          <w:rFonts w:ascii="Times New Roman" w:eastAsia="Times New Roman" w:hAnsi="Times New Roman"/>
          <w:sz w:val="24"/>
          <w:szCs w:val="24"/>
          <w:lang w:eastAsia="ru-RU"/>
        </w:rPr>
      </w:pPr>
      <w:bookmarkStart w:id="0" w:name="_Hlk85326438"/>
      <w:r w:rsidRPr="00E35C36">
        <w:rPr>
          <w:rFonts w:ascii="Times New Roman" w:eastAsia="Times New Roman" w:hAnsi="Times New Roman"/>
          <w:sz w:val="24"/>
          <w:szCs w:val="24"/>
          <w:lang w:eastAsia="ru-RU"/>
        </w:rPr>
        <w:t>Выпускник научится:</w:t>
      </w:r>
    </w:p>
    <w:p w:rsidR="00ED060A" w:rsidRPr="00E35C36" w:rsidRDefault="00ED060A" w:rsidP="00ED060A">
      <w:pPr>
        <w:spacing w:before="100" w:beforeAutospacing="1" w:after="100" w:afterAutospacing="1" w:line="240" w:lineRule="auto"/>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выполнять практические задания по анализу состояния личных финансов; понимать влияние инфляции на повседневную жизнь;</w:t>
      </w:r>
      <w:r w:rsidR="003A5D92">
        <w:rPr>
          <w:rFonts w:ascii="Times New Roman" w:eastAsia="Times New Roman" w:hAnsi="Times New Roman"/>
          <w:sz w:val="24"/>
          <w:szCs w:val="24"/>
          <w:lang w:eastAsia="ru-RU"/>
        </w:rPr>
        <w:t xml:space="preserve">      </w:t>
      </w:r>
      <w:r w:rsidRPr="00E35C36">
        <w:rPr>
          <w:rFonts w:ascii="Times New Roman" w:eastAsia="Times New Roman" w:hAnsi="Times New Roman"/>
          <w:sz w:val="24"/>
          <w:szCs w:val="24"/>
          <w:lang w:eastAsia="ru-RU"/>
        </w:rPr>
        <w:t>применять способы анализа индекса потребительских цен;</w:t>
      </w:r>
      <w:r w:rsidR="003A5D92">
        <w:rPr>
          <w:rFonts w:ascii="Times New Roman" w:eastAsia="Times New Roman" w:hAnsi="Times New Roman"/>
          <w:sz w:val="24"/>
          <w:szCs w:val="24"/>
          <w:lang w:eastAsia="ru-RU"/>
        </w:rPr>
        <w:t xml:space="preserve"> </w:t>
      </w:r>
      <w:r w:rsidRPr="00E35C36">
        <w:rPr>
          <w:rFonts w:ascii="Times New Roman" w:eastAsia="Times New Roman" w:hAnsi="Times New Roman"/>
          <w:sz w:val="24"/>
          <w:szCs w:val="24"/>
          <w:lang w:eastAsia="ru-RU"/>
        </w:rPr>
        <w:t xml:space="preserve"> анализировать ситуации, связанные с гражданскими, трудовыми правоотношениями в области личных финансов; объяснять проблему ограниченности финансовых ресурсов;  знать и конкретизировать примерами виды налогов различать </w:t>
      </w:r>
      <w:r w:rsidR="003A5D92">
        <w:rPr>
          <w:rFonts w:ascii="Times New Roman" w:eastAsia="Times New Roman" w:hAnsi="Times New Roman"/>
          <w:sz w:val="24"/>
          <w:szCs w:val="24"/>
          <w:lang w:eastAsia="ru-RU"/>
        </w:rPr>
        <w:t xml:space="preserve">сферы применения различных форм </w:t>
      </w:r>
      <w:r w:rsidRPr="00E35C36">
        <w:rPr>
          <w:rFonts w:ascii="Times New Roman" w:eastAsia="Times New Roman" w:hAnsi="Times New Roman"/>
          <w:sz w:val="24"/>
          <w:szCs w:val="24"/>
          <w:lang w:eastAsia="ru-RU"/>
        </w:rPr>
        <w:t>денег;         характеризовать экономику семьи; анализировать структуру семейного бюджета;  формулировать финансовые цели, предварительно оценивать их достижимость;  грамотно обращаться с деньгами в повседневной жизни;                    различать виды ценных бумаг;</w:t>
      </w:r>
      <w:r w:rsidR="003A5D92">
        <w:rPr>
          <w:rFonts w:ascii="Times New Roman" w:eastAsia="Times New Roman" w:hAnsi="Times New Roman"/>
          <w:sz w:val="24"/>
          <w:szCs w:val="24"/>
          <w:lang w:eastAsia="ru-RU"/>
        </w:rPr>
        <w:t xml:space="preserve"> </w:t>
      </w:r>
      <w:r w:rsidRPr="00E35C36">
        <w:rPr>
          <w:rFonts w:ascii="Times New Roman" w:eastAsia="Times New Roman" w:hAnsi="Times New Roman"/>
          <w:sz w:val="24"/>
          <w:szCs w:val="24"/>
          <w:lang w:eastAsia="ru-RU"/>
        </w:rPr>
        <w:t xml:space="preserve">находить, извлекать и осмысливать информацию правового характера относительно личной финансовой безопасности, полученную из доступных источников; определять практическое назначение основных элементов банковской системы;           различать виды кредитов и сферу их использования;                                                                                        уметь рассчитывать процентные ставки по кредиту;                                                                                      разумному и безопасному финансовому поведению;                                                         </w:t>
      </w:r>
      <w:r w:rsidR="003A5D92">
        <w:rPr>
          <w:rFonts w:ascii="Times New Roman" w:eastAsia="Times New Roman" w:hAnsi="Times New Roman"/>
          <w:sz w:val="24"/>
          <w:szCs w:val="24"/>
          <w:lang w:eastAsia="ru-RU"/>
        </w:rPr>
        <w:t xml:space="preserve">                      применят </w:t>
      </w:r>
      <w:r w:rsidRPr="00E35C36">
        <w:rPr>
          <w:rFonts w:ascii="Times New Roman" w:eastAsia="Times New Roman" w:hAnsi="Times New Roman"/>
          <w:sz w:val="24"/>
          <w:szCs w:val="24"/>
          <w:lang w:eastAsia="ru-RU"/>
        </w:rPr>
        <w:t>правовые нормы                                                                                                                    по защите прав потребителей финансовых услуг;                                                                                            выявлять признаки мошенничества на финансовом рынке в отношении физических лиц.</w:t>
      </w:r>
    </w:p>
    <w:p w:rsidR="00ED060A" w:rsidRPr="00E35C36" w:rsidRDefault="00ED060A" w:rsidP="00ED060A">
      <w:pPr>
        <w:spacing w:before="100" w:beforeAutospacing="1" w:after="100" w:afterAutospacing="1" w:line="240" w:lineRule="auto"/>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Выпускник получит возможность научиться:</w:t>
      </w:r>
    </w:p>
    <w:p w:rsidR="00ED060A" w:rsidRPr="00E35C36" w:rsidRDefault="00ED060A" w:rsidP="00ED060A">
      <w:pPr>
        <w:spacing w:before="100" w:beforeAutospacing="1" w:after="100" w:afterAutospacing="1" w:line="240" w:lineRule="auto"/>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 xml:space="preserve">анализировать состояние финансовых рынков, используя различные источники информации;                                                                                                                                                           применять теоретические знания по финансовой грамотности для практической деятельности и повседневной жизни;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r w:rsidRPr="00E35C36">
        <w:rPr>
          <w:rFonts w:ascii="Times New Roman" w:eastAsia="Times New Roman" w:hAnsi="Times New Roman"/>
          <w:sz w:val="24"/>
          <w:szCs w:val="24"/>
          <w:lang w:eastAsia="ru-RU"/>
        </w:rPr>
        <w:lastRenderedPageBreak/>
        <w:t>-применять полученные экономические знания для эффективного исполнения основных социально-экономических ролей заемщика и акционера;                                                                                 -использовать приобретенные знания для выполнения практических заданий, основанных на ситуациях, связанных с покупкой и продажей валюты;                                                                                --определять воздействие факторов, влияющих на валютный курс;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 оценивать влияние инфляции на доходность финансовых активов.                                                       -применять полученные теоретические и практические знания для определения экономически рационального поведения;                                                                                                                  - оценивать и принимать ответственность за рациональные решения и их возможные последствия для себя, своего окружения и общества в целом;                                                                -  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bookmarkEnd w:id="0"/>
    <w:p w:rsidR="002E1EDE" w:rsidRDefault="002E1EDE" w:rsidP="0005092E">
      <w:pPr>
        <w:spacing w:line="276" w:lineRule="auto"/>
        <w:contextualSpacing/>
        <w:jc w:val="both"/>
        <w:rPr>
          <w:rFonts w:ascii="Times New Roman" w:hAnsi="Times New Roman"/>
          <w:b/>
          <w:sz w:val="24"/>
          <w:szCs w:val="24"/>
        </w:rPr>
      </w:pPr>
    </w:p>
    <w:p w:rsidR="002E1EDE" w:rsidRPr="00CE108D" w:rsidRDefault="002E1EDE" w:rsidP="004E57F5">
      <w:pPr>
        <w:spacing w:line="276" w:lineRule="auto"/>
        <w:ind w:left="360"/>
        <w:contextualSpacing/>
        <w:jc w:val="center"/>
        <w:rPr>
          <w:rFonts w:ascii="Times New Roman" w:hAnsi="Times New Roman"/>
          <w:b/>
          <w:sz w:val="24"/>
          <w:szCs w:val="24"/>
        </w:rPr>
      </w:pPr>
      <w:r w:rsidRPr="00CE108D">
        <w:rPr>
          <w:rFonts w:ascii="Times New Roman" w:hAnsi="Times New Roman"/>
          <w:b/>
          <w:sz w:val="24"/>
          <w:szCs w:val="24"/>
        </w:rPr>
        <w:t>СОДЕРЖАНИЕ УЧЕБНОГО КУРСА</w:t>
      </w:r>
    </w:p>
    <w:p w:rsidR="006D36C4" w:rsidRDefault="00ED060A" w:rsidP="004E57F5">
      <w:pPr>
        <w:spacing w:line="276" w:lineRule="auto"/>
        <w:contextualSpacing/>
        <w:jc w:val="both"/>
        <w:rPr>
          <w:rFonts w:ascii="Times New Roman" w:hAnsi="Times New Roman"/>
          <w:sz w:val="24"/>
          <w:szCs w:val="24"/>
        </w:rPr>
      </w:pPr>
      <w:r w:rsidRPr="006D36C4">
        <w:rPr>
          <w:rFonts w:ascii="Times New Roman" w:hAnsi="Times New Roman"/>
          <w:sz w:val="24"/>
          <w:szCs w:val="24"/>
        </w:rPr>
        <w:t xml:space="preserve">Банки: чем они могут быть вам полезны в жизни Базовые понятия и знания Банковская система, коммерческий банк, депозит, система страхования вкладов, кредит, кредитная история, процент, ипотека, кредитная карта, автокредитование, потребительское кредитование. </w:t>
      </w:r>
    </w:p>
    <w:p w:rsidR="006D36C4" w:rsidRDefault="00ED060A" w:rsidP="004E57F5">
      <w:pPr>
        <w:spacing w:line="276" w:lineRule="auto"/>
        <w:contextualSpacing/>
        <w:jc w:val="both"/>
        <w:rPr>
          <w:rFonts w:ascii="Times New Roman" w:hAnsi="Times New Roman"/>
          <w:sz w:val="24"/>
          <w:szCs w:val="24"/>
        </w:rPr>
      </w:pPr>
      <w:r w:rsidRPr="006D36C4">
        <w:rPr>
          <w:rFonts w:ascii="Times New Roman" w:hAnsi="Times New Roman"/>
          <w:sz w:val="24"/>
          <w:szCs w:val="24"/>
        </w:rPr>
        <w:t xml:space="preserve">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необходимого вида кредита. Личностные характеристики и установки Понимание особенностей функционирования банка как финансового посредника, взаимосвязей риск – процентная ставка по депозиту, вид кредита – процентная ставка по кредиту, ключевых характеристик выбора депозита и кредита. </w:t>
      </w:r>
      <w:proofErr w:type="gramStart"/>
      <w:r w:rsidRPr="006D36C4">
        <w:rPr>
          <w:rFonts w:ascii="Times New Roman" w:hAnsi="Times New Roman"/>
          <w:sz w:val="24"/>
          <w:szCs w:val="24"/>
        </w:rPr>
        <w:t>Умения Выбирать</w:t>
      </w:r>
      <w:proofErr w:type="gramEnd"/>
      <w:r w:rsidRPr="006D36C4">
        <w:rPr>
          <w:rFonts w:ascii="Times New Roman" w:hAnsi="Times New Roman"/>
          <w:sz w:val="24"/>
          <w:szCs w:val="24"/>
        </w:rPr>
        <w:t xml:space="preserve"> подходящий вид вложения денежных средств в банке,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 </w:t>
      </w:r>
      <w:proofErr w:type="gramStart"/>
      <w:r w:rsidRPr="006D36C4">
        <w:rPr>
          <w:rFonts w:ascii="Times New Roman" w:hAnsi="Times New Roman"/>
          <w:sz w:val="24"/>
          <w:szCs w:val="24"/>
        </w:rPr>
        <w:t>Компетенции Выбирать</w:t>
      </w:r>
      <w:proofErr w:type="gramEnd"/>
      <w:r w:rsidRPr="006D36C4">
        <w:rPr>
          <w:rFonts w:ascii="Times New Roman" w:hAnsi="Times New Roman"/>
          <w:sz w:val="24"/>
          <w:szCs w:val="24"/>
        </w:rPr>
        <w:t xml:space="preserve"> оптимальный вид инвестирования средств с использованием 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средств в банке. </w:t>
      </w:r>
    </w:p>
    <w:p w:rsidR="006D36C4" w:rsidRDefault="00ED060A" w:rsidP="004E57F5">
      <w:pPr>
        <w:spacing w:line="276" w:lineRule="auto"/>
        <w:contextualSpacing/>
        <w:jc w:val="both"/>
        <w:rPr>
          <w:rFonts w:ascii="Times New Roman" w:hAnsi="Times New Roman"/>
          <w:sz w:val="24"/>
          <w:szCs w:val="24"/>
        </w:rPr>
      </w:pPr>
      <w:r w:rsidRPr="006D36C4">
        <w:rPr>
          <w:rFonts w:ascii="Times New Roman" w:hAnsi="Times New Roman"/>
          <w:sz w:val="24"/>
          <w:szCs w:val="24"/>
        </w:rPr>
        <w:t xml:space="preserve">Фондовый рынок: как его использовать для роста доходов Базовые понятия и знания 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FOREX. Понятие фондового рынка, виды ценных бумаг, разновидности паевых 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 Личностные характеристики и установки Понимание порядка функционирования фондового рынка, функций участников рынка, особенностей работы граждан с инструментами такого рынка, осознание рисков, с которыми сталкиваются участники фондового рынка в процессе его функционирования, понимание структуры и порядка работы валютного рынка. </w:t>
      </w:r>
      <w:proofErr w:type="gramStart"/>
      <w:r w:rsidRPr="006D36C4">
        <w:rPr>
          <w:rFonts w:ascii="Times New Roman" w:hAnsi="Times New Roman"/>
          <w:sz w:val="24"/>
          <w:szCs w:val="24"/>
        </w:rPr>
        <w:lastRenderedPageBreak/>
        <w:t>Умения Выбирать</w:t>
      </w:r>
      <w:proofErr w:type="gramEnd"/>
      <w:r w:rsidRPr="006D36C4">
        <w:rPr>
          <w:rFonts w:ascii="Times New Roman" w:hAnsi="Times New Roman"/>
          <w:sz w:val="24"/>
          <w:szCs w:val="24"/>
        </w:rPr>
        <w:t xml:space="preserve">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 Компетенции 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 </w:t>
      </w:r>
    </w:p>
    <w:p w:rsidR="006D36C4" w:rsidRDefault="00ED060A" w:rsidP="004E57F5">
      <w:pPr>
        <w:spacing w:line="276" w:lineRule="auto"/>
        <w:contextualSpacing/>
        <w:jc w:val="both"/>
        <w:rPr>
          <w:rFonts w:ascii="Times New Roman" w:hAnsi="Times New Roman"/>
          <w:sz w:val="24"/>
          <w:szCs w:val="24"/>
        </w:rPr>
      </w:pPr>
      <w:r w:rsidRPr="006D36C4">
        <w:rPr>
          <w:rFonts w:ascii="Times New Roman" w:hAnsi="Times New Roman"/>
          <w:sz w:val="24"/>
          <w:szCs w:val="24"/>
        </w:rPr>
        <w:t xml:space="preserve">Налоги: почему их надо платить и чем грозит неуплата Базовые понятия и знания Налоговая система, налоги, пошлины, сборы, ИНН, налоговый вычет, пеня по налогам, налоговая декларация.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 Личностные характеристики и установки Осознание необходимости уплаты налогов, понимание своих прав и обязанностей в сфере налогообложения, ориентация в действующей системе налогообложения. </w:t>
      </w:r>
      <w:proofErr w:type="gramStart"/>
      <w:r w:rsidRPr="006D36C4">
        <w:rPr>
          <w:rFonts w:ascii="Times New Roman" w:hAnsi="Times New Roman"/>
          <w:sz w:val="24"/>
          <w:szCs w:val="24"/>
        </w:rPr>
        <w:t>Умения Пользоваться</w:t>
      </w:r>
      <w:proofErr w:type="gramEnd"/>
      <w:r w:rsidRPr="006D36C4">
        <w:rPr>
          <w:rFonts w:ascii="Times New Roman" w:hAnsi="Times New Roman"/>
          <w:sz w:val="24"/>
          <w:szCs w:val="24"/>
        </w:rPr>
        <w:t xml:space="preserve">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 </w:t>
      </w:r>
      <w:proofErr w:type="gramStart"/>
      <w:r w:rsidRPr="006D36C4">
        <w:rPr>
          <w:rFonts w:ascii="Times New Roman" w:hAnsi="Times New Roman"/>
          <w:sz w:val="24"/>
          <w:szCs w:val="24"/>
        </w:rPr>
        <w:t>Компетенции Организовывать</w:t>
      </w:r>
      <w:proofErr w:type="gramEnd"/>
      <w:r w:rsidRPr="006D36C4">
        <w:rPr>
          <w:rFonts w:ascii="Times New Roman" w:hAnsi="Times New Roman"/>
          <w:sz w:val="24"/>
          <w:szCs w:val="24"/>
        </w:rPr>
        <w:t xml:space="preserve"> свои отношения с налоговыми органами, своевременно реагировать на изменения в налоговом законодательстве. </w:t>
      </w:r>
    </w:p>
    <w:p w:rsidR="006D36C4" w:rsidRDefault="00ED060A" w:rsidP="004E57F5">
      <w:pPr>
        <w:spacing w:line="276" w:lineRule="auto"/>
        <w:contextualSpacing/>
        <w:jc w:val="both"/>
        <w:rPr>
          <w:rFonts w:ascii="Times New Roman" w:hAnsi="Times New Roman"/>
          <w:sz w:val="24"/>
          <w:szCs w:val="24"/>
        </w:rPr>
      </w:pPr>
      <w:r w:rsidRPr="006D36C4">
        <w:rPr>
          <w:rFonts w:ascii="Times New Roman" w:hAnsi="Times New Roman"/>
          <w:sz w:val="24"/>
          <w:szCs w:val="24"/>
        </w:rPr>
        <w:t>Страхование: что и как надо страховать, чтобы не попасть в беду Базовые понятия и знания 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сумма, страховая стоимость, страховая премия.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w:t>
      </w:r>
    </w:p>
    <w:p w:rsidR="006D36C4" w:rsidRDefault="00ED060A" w:rsidP="004E57F5">
      <w:pPr>
        <w:spacing w:line="276" w:lineRule="auto"/>
        <w:contextualSpacing/>
        <w:jc w:val="both"/>
        <w:rPr>
          <w:rFonts w:ascii="Times New Roman" w:hAnsi="Times New Roman"/>
          <w:sz w:val="24"/>
          <w:szCs w:val="24"/>
        </w:rPr>
      </w:pPr>
      <w:r w:rsidRPr="006D36C4">
        <w:rPr>
          <w:rFonts w:ascii="Times New Roman" w:hAnsi="Times New Roman"/>
          <w:sz w:val="24"/>
          <w:szCs w:val="24"/>
        </w:rPr>
        <w:t xml:space="preserve">Личностные характеристики и </w:t>
      </w:r>
      <w:proofErr w:type="gramStart"/>
      <w:r w:rsidRPr="006D36C4">
        <w:rPr>
          <w:rFonts w:ascii="Times New Roman" w:hAnsi="Times New Roman"/>
          <w:sz w:val="24"/>
          <w:szCs w:val="24"/>
        </w:rPr>
        <w:t>установки Осознать</w:t>
      </w:r>
      <w:proofErr w:type="gramEnd"/>
      <w:r w:rsidRPr="006D36C4">
        <w:rPr>
          <w:rFonts w:ascii="Times New Roman" w:hAnsi="Times New Roman"/>
          <w:sz w:val="24"/>
          <w:szCs w:val="24"/>
        </w:rPr>
        <w:t xml:space="preserve"> цель, задачи и принципы страхования, понимать важность приобретения страховых услуг, уметь правильно выбирать страховые продукты, знать преимущества и недостатки условий договоров страхования. </w:t>
      </w:r>
      <w:proofErr w:type="gramStart"/>
      <w:r w:rsidRPr="006D36C4">
        <w:rPr>
          <w:rFonts w:ascii="Times New Roman" w:hAnsi="Times New Roman"/>
          <w:sz w:val="24"/>
          <w:szCs w:val="24"/>
        </w:rPr>
        <w:t>Умения Понимать</w:t>
      </w:r>
      <w:proofErr w:type="gramEnd"/>
      <w:r w:rsidRPr="006D36C4">
        <w:rPr>
          <w:rFonts w:ascii="Times New Roman" w:hAnsi="Times New Roman"/>
          <w:sz w:val="24"/>
          <w:szCs w:val="24"/>
        </w:rPr>
        <w:t xml:space="preserve">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 </w:t>
      </w:r>
      <w:proofErr w:type="gramStart"/>
      <w:r w:rsidRPr="006D36C4">
        <w:rPr>
          <w:rFonts w:ascii="Times New Roman" w:hAnsi="Times New Roman"/>
          <w:sz w:val="24"/>
          <w:szCs w:val="24"/>
        </w:rPr>
        <w:t>Компетенции Понимать</w:t>
      </w:r>
      <w:proofErr w:type="gramEnd"/>
      <w:r w:rsidRPr="006D36C4">
        <w:rPr>
          <w:rFonts w:ascii="Times New Roman" w:hAnsi="Times New Roman"/>
          <w:sz w:val="24"/>
          <w:szCs w:val="24"/>
        </w:rPr>
        <w:t xml:space="preserve"> нужность и важность процедуры страхования, проводить 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 </w:t>
      </w:r>
    </w:p>
    <w:p w:rsidR="006D36C4" w:rsidRDefault="00ED060A" w:rsidP="004E57F5">
      <w:pPr>
        <w:spacing w:line="276" w:lineRule="auto"/>
        <w:contextualSpacing/>
        <w:jc w:val="both"/>
        <w:rPr>
          <w:rFonts w:ascii="Times New Roman" w:hAnsi="Times New Roman"/>
          <w:sz w:val="24"/>
          <w:szCs w:val="24"/>
        </w:rPr>
      </w:pPr>
      <w:r w:rsidRPr="006D36C4">
        <w:rPr>
          <w:rFonts w:ascii="Times New Roman" w:hAnsi="Times New Roman"/>
          <w:sz w:val="24"/>
          <w:szCs w:val="24"/>
        </w:rPr>
        <w:t xml:space="preserve">Собственный бизнес: как создать и не потерять Базовые понятия и знания Бизнес, уставный капитал, привлечённый капитал, бизнес-план, доходы, расходы, прибыль, бухгалтерский учёт, маркетинг, менеджмент, налоги, риски, малый и средний бизнес. Понятие малого и среднего бизнеса, порядок формирования уставного </w:t>
      </w:r>
      <w:r w:rsidRPr="006D36C4">
        <w:rPr>
          <w:rFonts w:ascii="Times New Roman" w:hAnsi="Times New Roman"/>
          <w:sz w:val="24"/>
          <w:szCs w:val="24"/>
        </w:rPr>
        <w:lastRenderedPageBreak/>
        <w:t xml:space="preserve">капитала,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порядок расчёта и уплаты налогов в малом и среднем бизнесе, определение рисков и их снижение. Личностные характеристики и установки Понимание порядка функционирования предприятия, роли уставного и привлечённого капиталов в его развитии, необходимости учёта доходов и расходов в процессе ведения бизнеса. </w:t>
      </w:r>
      <w:proofErr w:type="gramStart"/>
      <w:r w:rsidRPr="006D36C4">
        <w:rPr>
          <w:rFonts w:ascii="Times New Roman" w:hAnsi="Times New Roman"/>
          <w:sz w:val="24"/>
          <w:szCs w:val="24"/>
        </w:rPr>
        <w:t>Умения Определять</w:t>
      </w:r>
      <w:proofErr w:type="gramEnd"/>
      <w:r w:rsidRPr="006D36C4">
        <w:rPr>
          <w:rFonts w:ascii="Times New Roman" w:hAnsi="Times New Roman"/>
          <w:sz w:val="24"/>
          <w:szCs w:val="24"/>
        </w:rPr>
        <w:t xml:space="preserve"> потребность в капитале для развития бизнеса, составлять бизнес-план, рассчитывать прибыль, налоги, знать порядок уплаты налогов в малом и среднем бизнесе, строить структуру управления на предприятии. Компетенции Знание ключевых этапов создания бизнеса, структуры бизнес-плана, финансовых расчётов, необходимых для ведения бизнеса, знание основ маркетинга и менеджмента, необходимых для управления вновь созданным предприятием. </w:t>
      </w:r>
    </w:p>
    <w:p w:rsidR="006D36C4" w:rsidRDefault="00ED060A" w:rsidP="004E57F5">
      <w:pPr>
        <w:spacing w:line="276" w:lineRule="auto"/>
        <w:contextualSpacing/>
        <w:jc w:val="both"/>
        <w:rPr>
          <w:rFonts w:ascii="Times New Roman" w:hAnsi="Times New Roman"/>
          <w:sz w:val="24"/>
          <w:szCs w:val="24"/>
        </w:rPr>
      </w:pPr>
      <w:r w:rsidRPr="006D36C4">
        <w:rPr>
          <w:rFonts w:ascii="Times New Roman" w:hAnsi="Times New Roman"/>
          <w:sz w:val="24"/>
          <w:szCs w:val="24"/>
        </w:rPr>
        <w:t xml:space="preserve">Риски в мире денег: как защититься от разорения Базовые понятия и знания Инвестиции, инвестирование, инвестиционный портфель, стратегия инвестирования, инвестиционный инструмент, диверсификация инвестиционного портфеля, финансовый риск, доходность, срок инвестирования, сумма инвестирования, финансовая пирамида, </w:t>
      </w:r>
      <w:proofErr w:type="spellStart"/>
      <w:r w:rsidRPr="006D36C4">
        <w:rPr>
          <w:rFonts w:ascii="Times New Roman" w:hAnsi="Times New Roman"/>
          <w:sz w:val="24"/>
          <w:szCs w:val="24"/>
        </w:rPr>
        <w:t>Хайп</w:t>
      </w:r>
      <w:proofErr w:type="spellEnd"/>
      <w:r w:rsidRPr="006D36C4">
        <w:rPr>
          <w:rFonts w:ascii="Times New Roman" w:hAnsi="Times New Roman"/>
          <w:sz w:val="24"/>
          <w:szCs w:val="24"/>
        </w:rPr>
        <w:t xml:space="preserve">, фишинг, </w:t>
      </w:r>
      <w:proofErr w:type="spellStart"/>
      <w:r w:rsidRPr="006D36C4">
        <w:rPr>
          <w:rFonts w:ascii="Times New Roman" w:hAnsi="Times New Roman"/>
          <w:sz w:val="24"/>
          <w:szCs w:val="24"/>
        </w:rPr>
        <w:t>фарминг</w:t>
      </w:r>
      <w:proofErr w:type="spellEnd"/>
      <w:r w:rsidRPr="006D36C4">
        <w:rPr>
          <w:rFonts w:ascii="Times New Roman" w:hAnsi="Times New Roman"/>
          <w:sz w:val="24"/>
          <w:szCs w:val="24"/>
        </w:rPr>
        <w:t xml:space="preserve">. Виды рисков при осуществлении финансовых операций, способы защиты от финансовых мошенничеств, знания о признаках финансовой пирамиды. Личностные характеристики и установки Понимание взаимосвязей риск – доходность инвестиционных инструментов, ключевых характеристик выбора стратегии инвестирования, особенностей функционирования мошеннических финансовых схем. </w:t>
      </w:r>
      <w:proofErr w:type="gramStart"/>
      <w:r w:rsidRPr="006D36C4">
        <w:rPr>
          <w:rFonts w:ascii="Times New Roman" w:hAnsi="Times New Roman"/>
          <w:sz w:val="24"/>
          <w:szCs w:val="24"/>
        </w:rPr>
        <w:t>Умения Различать</w:t>
      </w:r>
      <w:proofErr w:type="gramEnd"/>
      <w:r w:rsidRPr="006D36C4">
        <w:rPr>
          <w:rFonts w:ascii="Times New Roman" w:hAnsi="Times New Roman"/>
          <w:sz w:val="24"/>
          <w:szCs w:val="24"/>
        </w:rPr>
        <w:t xml:space="preserve"> стратегии инвестирования, выбирать приемлемую для себя стратегию инвестирования с позиции приемлемого уровня риска и доходности, рассчитать доходность инвестиций, диверсифицировать инвестиционный портфель с точки зрения минимизации рисков и приемлемости доходности, распознать финансовую пирамиду среди множества инвестиционных предложений, отличить фишинговый сайт от подлинного, защитить себя от </w:t>
      </w:r>
      <w:proofErr w:type="spellStart"/>
      <w:r w:rsidRPr="006D36C4">
        <w:rPr>
          <w:rFonts w:ascii="Times New Roman" w:hAnsi="Times New Roman"/>
          <w:sz w:val="24"/>
          <w:szCs w:val="24"/>
        </w:rPr>
        <w:t>фарминга</w:t>
      </w:r>
      <w:proofErr w:type="spellEnd"/>
      <w:r w:rsidRPr="006D36C4">
        <w:rPr>
          <w:rFonts w:ascii="Times New Roman" w:hAnsi="Times New Roman"/>
          <w:sz w:val="24"/>
          <w:szCs w:val="24"/>
        </w:rPr>
        <w:t xml:space="preserve"> и фишинга. </w:t>
      </w:r>
      <w:proofErr w:type="gramStart"/>
      <w:r w:rsidRPr="006D36C4">
        <w:rPr>
          <w:rFonts w:ascii="Times New Roman" w:hAnsi="Times New Roman"/>
          <w:sz w:val="24"/>
          <w:szCs w:val="24"/>
        </w:rPr>
        <w:t>Компетенции Сравнивать</w:t>
      </w:r>
      <w:proofErr w:type="gramEnd"/>
      <w:r w:rsidRPr="006D36C4">
        <w:rPr>
          <w:rFonts w:ascii="Times New Roman" w:hAnsi="Times New Roman"/>
          <w:sz w:val="24"/>
          <w:szCs w:val="24"/>
        </w:rPr>
        <w:t xml:space="preserve"> и выбирать оптимальный вариант размещения своего капитала в различные инвестиционные инструменты, оценивать доходность своих инвестиций, определять уровень риска инвестиционного портфеля. </w:t>
      </w:r>
    </w:p>
    <w:p w:rsidR="006D36C4" w:rsidRDefault="00ED060A" w:rsidP="004E57F5">
      <w:pPr>
        <w:spacing w:line="276" w:lineRule="auto"/>
        <w:contextualSpacing/>
        <w:jc w:val="both"/>
        <w:rPr>
          <w:rFonts w:ascii="Times New Roman" w:hAnsi="Times New Roman"/>
          <w:sz w:val="24"/>
          <w:szCs w:val="24"/>
        </w:rPr>
      </w:pPr>
      <w:r w:rsidRPr="006D36C4">
        <w:rPr>
          <w:rFonts w:ascii="Times New Roman" w:hAnsi="Times New Roman"/>
          <w:sz w:val="24"/>
          <w:szCs w:val="24"/>
        </w:rPr>
        <w:t xml:space="preserve">Обеспеченная старость: возможности пенсионного накопления Базовые понятия и знания Пенсия, пенсионная система, пенсионный фонд, управляющая компания, негосударственное пенсионное обеспечение. Способы финансового обеспечения в старости, основания получения пенсии по старости, знание о существующих программах пенсионного обеспечения. Личностные характеристики и установки Осознание факторов, влияющих на размер будущей пенсии, рисков, присущих различным программам пенсионного обеспечения, понимание личной ответственности в пенсионном обеспечении. </w:t>
      </w:r>
      <w:proofErr w:type="gramStart"/>
      <w:r w:rsidRPr="006D36C4">
        <w:rPr>
          <w:rFonts w:ascii="Times New Roman" w:hAnsi="Times New Roman"/>
          <w:sz w:val="24"/>
          <w:szCs w:val="24"/>
        </w:rPr>
        <w:t>Умения Влиять</w:t>
      </w:r>
      <w:proofErr w:type="gramEnd"/>
      <w:r w:rsidRPr="006D36C4">
        <w:rPr>
          <w:rFonts w:ascii="Times New Roman" w:hAnsi="Times New Roman"/>
          <w:sz w:val="24"/>
          <w:szCs w:val="24"/>
        </w:rPr>
        <w:t xml:space="preserve"> на размер собственной будущей пенсии, с помощью калькулятора, размещённого на сайте Пенсионного фонда России, рассчитывать размер пенсии, выбирать негосударственный пенсионный фонд. </w:t>
      </w:r>
    </w:p>
    <w:p w:rsidR="002E1EDE" w:rsidRPr="006D36C4" w:rsidRDefault="00ED060A" w:rsidP="004E57F5">
      <w:pPr>
        <w:spacing w:line="276" w:lineRule="auto"/>
        <w:contextualSpacing/>
        <w:jc w:val="both"/>
        <w:rPr>
          <w:rFonts w:ascii="Times New Roman" w:hAnsi="Times New Roman"/>
          <w:sz w:val="24"/>
          <w:szCs w:val="24"/>
        </w:rPr>
      </w:pPr>
      <w:r w:rsidRPr="006D36C4">
        <w:rPr>
          <w:rFonts w:ascii="Times New Roman" w:hAnsi="Times New Roman"/>
          <w:sz w:val="24"/>
          <w:szCs w:val="24"/>
        </w:rPr>
        <w:t>Управление собственными пенсионными накоплениями, выбор оптимального направления инвестирования накопительной части своей будущей пенсии, выбор негосударственного пенсионного фонда с точки зрения надёжности и доходности.</w:t>
      </w:r>
    </w:p>
    <w:p w:rsidR="002E1EDE" w:rsidRPr="00CE108D" w:rsidRDefault="002E1EDE" w:rsidP="004E57F5">
      <w:pPr>
        <w:spacing w:before="100" w:beforeAutospacing="1" w:after="100" w:afterAutospacing="1" w:line="276" w:lineRule="auto"/>
        <w:contextualSpacing/>
        <w:jc w:val="center"/>
        <w:rPr>
          <w:rFonts w:ascii="Times New Roman" w:hAnsi="Times New Roman"/>
          <w:b/>
          <w:sz w:val="24"/>
          <w:szCs w:val="24"/>
        </w:rPr>
      </w:pPr>
      <w:r>
        <w:rPr>
          <w:rFonts w:ascii="Times New Roman" w:hAnsi="Times New Roman"/>
          <w:b/>
          <w:sz w:val="24"/>
          <w:szCs w:val="24"/>
        </w:rPr>
        <w:lastRenderedPageBreak/>
        <w:t>УЧЕБНО-ТЕМАТИЧЕСКИЙ ПЛАН</w:t>
      </w:r>
    </w:p>
    <w:tbl>
      <w:tblPr>
        <w:tblpPr w:leftFromText="180" w:rightFromText="180" w:vertAnchor="text" w:horzAnchor="margin" w:tblpY="4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374"/>
        <w:gridCol w:w="1836"/>
        <w:gridCol w:w="1788"/>
        <w:gridCol w:w="1212"/>
      </w:tblGrid>
      <w:tr w:rsidR="002E1EDE" w:rsidRPr="00CE108D" w:rsidTr="0005092E">
        <w:trPr>
          <w:trHeight w:val="274"/>
        </w:trPr>
        <w:tc>
          <w:tcPr>
            <w:tcW w:w="999" w:type="dxa"/>
            <w:vMerge w:val="restart"/>
          </w:tcPr>
          <w:p w:rsidR="002E1EDE" w:rsidRPr="00CE108D" w:rsidRDefault="002E1EDE" w:rsidP="00676E25">
            <w:pPr>
              <w:pStyle w:val="aa"/>
              <w:spacing w:line="276" w:lineRule="auto"/>
              <w:contextualSpacing/>
              <w:jc w:val="both"/>
              <w:rPr>
                <w:rFonts w:ascii="Times New Roman" w:hAnsi="Times New Roman"/>
                <w:b/>
                <w:sz w:val="24"/>
                <w:szCs w:val="24"/>
                <w:lang w:val="ru-RU" w:eastAsia="ru-RU"/>
              </w:rPr>
            </w:pPr>
            <w:r w:rsidRPr="00CE108D">
              <w:rPr>
                <w:rFonts w:ascii="Times New Roman" w:hAnsi="Times New Roman"/>
                <w:b/>
                <w:sz w:val="24"/>
                <w:szCs w:val="24"/>
                <w:lang w:val="ru-RU" w:eastAsia="ru-RU"/>
              </w:rPr>
              <w:t>№№ п\п</w:t>
            </w:r>
          </w:p>
        </w:tc>
        <w:tc>
          <w:tcPr>
            <w:tcW w:w="3374" w:type="dxa"/>
            <w:vMerge w:val="restart"/>
          </w:tcPr>
          <w:p w:rsidR="002E1EDE" w:rsidRPr="00CE108D" w:rsidRDefault="002E1EDE" w:rsidP="00676E25">
            <w:pPr>
              <w:pStyle w:val="aa"/>
              <w:spacing w:line="276" w:lineRule="auto"/>
              <w:contextualSpacing/>
              <w:jc w:val="both"/>
              <w:rPr>
                <w:rFonts w:ascii="Times New Roman" w:hAnsi="Times New Roman"/>
                <w:b/>
                <w:sz w:val="24"/>
                <w:szCs w:val="24"/>
                <w:lang w:val="ru-RU" w:eastAsia="ru-RU"/>
              </w:rPr>
            </w:pPr>
            <w:r w:rsidRPr="00CE108D">
              <w:rPr>
                <w:rFonts w:ascii="Times New Roman" w:hAnsi="Times New Roman"/>
                <w:b/>
                <w:sz w:val="24"/>
                <w:szCs w:val="24"/>
                <w:lang w:val="ru-RU" w:eastAsia="ru-RU"/>
              </w:rPr>
              <w:t xml:space="preserve">Название разделов </w:t>
            </w:r>
          </w:p>
        </w:tc>
        <w:tc>
          <w:tcPr>
            <w:tcW w:w="4836" w:type="dxa"/>
            <w:gridSpan w:val="3"/>
          </w:tcPr>
          <w:p w:rsidR="002E1EDE" w:rsidRPr="00CE108D" w:rsidRDefault="002E1EDE" w:rsidP="00676E25">
            <w:pPr>
              <w:pStyle w:val="aa"/>
              <w:spacing w:line="276" w:lineRule="auto"/>
              <w:contextualSpacing/>
              <w:jc w:val="both"/>
              <w:rPr>
                <w:rFonts w:ascii="Times New Roman" w:hAnsi="Times New Roman"/>
                <w:b/>
                <w:sz w:val="24"/>
                <w:szCs w:val="24"/>
                <w:lang w:val="ru-RU" w:eastAsia="ru-RU"/>
              </w:rPr>
            </w:pPr>
            <w:r w:rsidRPr="00CE108D">
              <w:rPr>
                <w:rFonts w:ascii="Times New Roman" w:hAnsi="Times New Roman"/>
                <w:b/>
                <w:sz w:val="24"/>
                <w:szCs w:val="24"/>
                <w:lang w:val="ru-RU" w:eastAsia="ru-RU"/>
              </w:rPr>
              <w:t>Количество часов</w:t>
            </w:r>
          </w:p>
        </w:tc>
      </w:tr>
      <w:tr w:rsidR="002E1EDE" w:rsidRPr="00CE108D" w:rsidTr="0005092E">
        <w:trPr>
          <w:trHeight w:val="146"/>
        </w:trPr>
        <w:tc>
          <w:tcPr>
            <w:tcW w:w="999" w:type="dxa"/>
            <w:vMerge/>
          </w:tcPr>
          <w:p w:rsidR="002E1EDE" w:rsidRPr="00CE108D" w:rsidRDefault="002E1EDE" w:rsidP="00676E25">
            <w:pPr>
              <w:pStyle w:val="aa"/>
              <w:spacing w:line="276" w:lineRule="auto"/>
              <w:ind w:firstLine="709"/>
              <w:contextualSpacing/>
              <w:jc w:val="both"/>
              <w:rPr>
                <w:rFonts w:ascii="Times New Roman" w:hAnsi="Times New Roman"/>
                <w:b/>
                <w:sz w:val="24"/>
                <w:szCs w:val="24"/>
                <w:lang w:val="ru-RU" w:eastAsia="ru-RU"/>
              </w:rPr>
            </w:pPr>
          </w:p>
        </w:tc>
        <w:tc>
          <w:tcPr>
            <w:tcW w:w="3374" w:type="dxa"/>
            <w:vMerge/>
          </w:tcPr>
          <w:p w:rsidR="002E1EDE" w:rsidRPr="00CE108D" w:rsidRDefault="002E1EDE" w:rsidP="00676E25">
            <w:pPr>
              <w:pStyle w:val="aa"/>
              <w:spacing w:line="276" w:lineRule="auto"/>
              <w:contextualSpacing/>
              <w:jc w:val="both"/>
              <w:rPr>
                <w:rFonts w:ascii="Times New Roman" w:hAnsi="Times New Roman"/>
                <w:b/>
                <w:sz w:val="24"/>
                <w:szCs w:val="24"/>
                <w:lang w:val="ru-RU" w:eastAsia="ru-RU"/>
              </w:rPr>
            </w:pPr>
          </w:p>
        </w:tc>
        <w:tc>
          <w:tcPr>
            <w:tcW w:w="1836" w:type="dxa"/>
          </w:tcPr>
          <w:p w:rsidR="002E1EDE" w:rsidRPr="00CE108D" w:rsidRDefault="002E1EDE" w:rsidP="00676E25">
            <w:pPr>
              <w:pStyle w:val="aa"/>
              <w:spacing w:line="276" w:lineRule="auto"/>
              <w:contextualSpacing/>
              <w:jc w:val="both"/>
              <w:rPr>
                <w:rFonts w:ascii="Times New Roman" w:hAnsi="Times New Roman"/>
                <w:b/>
                <w:sz w:val="24"/>
                <w:szCs w:val="24"/>
                <w:lang w:val="ru-RU" w:eastAsia="ru-RU"/>
              </w:rPr>
            </w:pPr>
            <w:r w:rsidRPr="00CE108D">
              <w:rPr>
                <w:rFonts w:ascii="Times New Roman" w:hAnsi="Times New Roman"/>
                <w:b/>
                <w:sz w:val="24"/>
                <w:szCs w:val="24"/>
                <w:lang w:val="ru-RU" w:eastAsia="ru-RU"/>
              </w:rPr>
              <w:t>Теоретическая часть</w:t>
            </w:r>
          </w:p>
        </w:tc>
        <w:tc>
          <w:tcPr>
            <w:tcW w:w="1788" w:type="dxa"/>
          </w:tcPr>
          <w:p w:rsidR="002E1EDE" w:rsidRPr="00CE108D" w:rsidRDefault="002E1EDE" w:rsidP="00676E25">
            <w:pPr>
              <w:pStyle w:val="aa"/>
              <w:spacing w:line="276" w:lineRule="auto"/>
              <w:contextualSpacing/>
              <w:jc w:val="both"/>
              <w:rPr>
                <w:rFonts w:ascii="Times New Roman" w:hAnsi="Times New Roman"/>
                <w:b/>
                <w:sz w:val="24"/>
                <w:szCs w:val="24"/>
                <w:lang w:val="ru-RU" w:eastAsia="ru-RU"/>
              </w:rPr>
            </w:pPr>
            <w:r w:rsidRPr="00CE108D">
              <w:rPr>
                <w:rFonts w:ascii="Times New Roman" w:hAnsi="Times New Roman"/>
                <w:b/>
                <w:sz w:val="24"/>
                <w:szCs w:val="24"/>
                <w:lang w:val="ru-RU" w:eastAsia="ru-RU"/>
              </w:rPr>
              <w:t>Практическая часть</w:t>
            </w:r>
          </w:p>
        </w:tc>
        <w:tc>
          <w:tcPr>
            <w:tcW w:w="1212" w:type="dxa"/>
          </w:tcPr>
          <w:p w:rsidR="002E1EDE" w:rsidRPr="00CE108D" w:rsidRDefault="002E1EDE" w:rsidP="00676E25">
            <w:pPr>
              <w:pStyle w:val="aa"/>
              <w:spacing w:line="276" w:lineRule="auto"/>
              <w:contextualSpacing/>
              <w:jc w:val="both"/>
              <w:rPr>
                <w:rFonts w:ascii="Times New Roman" w:hAnsi="Times New Roman"/>
                <w:b/>
                <w:sz w:val="24"/>
                <w:szCs w:val="24"/>
                <w:lang w:val="ru-RU" w:eastAsia="ru-RU"/>
              </w:rPr>
            </w:pPr>
            <w:r w:rsidRPr="00CE108D">
              <w:rPr>
                <w:rFonts w:ascii="Times New Roman" w:hAnsi="Times New Roman"/>
                <w:b/>
                <w:sz w:val="24"/>
                <w:szCs w:val="24"/>
                <w:lang w:val="ru-RU" w:eastAsia="ru-RU"/>
              </w:rPr>
              <w:t>Всего</w:t>
            </w:r>
          </w:p>
        </w:tc>
      </w:tr>
      <w:tr w:rsidR="0005092E" w:rsidRPr="00CE108D" w:rsidTr="0005092E">
        <w:trPr>
          <w:trHeight w:val="274"/>
        </w:trPr>
        <w:tc>
          <w:tcPr>
            <w:tcW w:w="999" w:type="dxa"/>
          </w:tcPr>
          <w:p w:rsidR="0005092E" w:rsidRPr="00CE108D" w:rsidRDefault="0005092E" w:rsidP="00676E25">
            <w:pPr>
              <w:pStyle w:val="aa"/>
              <w:spacing w:line="276" w:lineRule="auto"/>
              <w:ind w:firstLine="709"/>
              <w:contextualSpacing/>
              <w:jc w:val="right"/>
              <w:rPr>
                <w:rFonts w:ascii="Times New Roman" w:hAnsi="Times New Roman"/>
                <w:b/>
                <w:sz w:val="24"/>
                <w:szCs w:val="24"/>
                <w:lang w:val="ru-RU" w:eastAsia="ru-RU"/>
              </w:rPr>
            </w:pPr>
            <w:r w:rsidRPr="00CE108D">
              <w:rPr>
                <w:rFonts w:ascii="Times New Roman" w:hAnsi="Times New Roman"/>
                <w:b/>
                <w:sz w:val="24"/>
                <w:szCs w:val="24"/>
                <w:lang w:val="ru-RU" w:eastAsia="ru-RU"/>
              </w:rPr>
              <w:t>1</w:t>
            </w:r>
          </w:p>
        </w:tc>
        <w:tc>
          <w:tcPr>
            <w:tcW w:w="3374"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Банки. Чем они могут быть вам полезны в жизни</w:t>
            </w:r>
          </w:p>
        </w:tc>
        <w:tc>
          <w:tcPr>
            <w:tcW w:w="1836"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3</w:t>
            </w:r>
          </w:p>
        </w:tc>
        <w:tc>
          <w:tcPr>
            <w:tcW w:w="1788"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2</w:t>
            </w:r>
          </w:p>
        </w:tc>
        <w:tc>
          <w:tcPr>
            <w:tcW w:w="1212"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5</w:t>
            </w:r>
          </w:p>
        </w:tc>
      </w:tr>
      <w:tr w:rsidR="0005092E" w:rsidRPr="00CE108D" w:rsidTr="0005092E">
        <w:trPr>
          <w:trHeight w:val="594"/>
        </w:trPr>
        <w:tc>
          <w:tcPr>
            <w:tcW w:w="999" w:type="dxa"/>
          </w:tcPr>
          <w:p w:rsidR="0005092E" w:rsidRPr="00CE108D" w:rsidRDefault="0005092E" w:rsidP="00676E25">
            <w:pPr>
              <w:pStyle w:val="aa"/>
              <w:spacing w:line="276" w:lineRule="auto"/>
              <w:ind w:firstLine="709"/>
              <w:contextualSpacing/>
              <w:jc w:val="right"/>
              <w:rPr>
                <w:rFonts w:ascii="Times New Roman" w:hAnsi="Times New Roman"/>
                <w:b/>
                <w:sz w:val="24"/>
                <w:szCs w:val="24"/>
                <w:lang w:val="ru-RU" w:eastAsia="ru-RU"/>
              </w:rPr>
            </w:pPr>
            <w:r w:rsidRPr="00CE108D">
              <w:rPr>
                <w:rFonts w:ascii="Times New Roman" w:hAnsi="Times New Roman"/>
                <w:b/>
                <w:sz w:val="24"/>
                <w:szCs w:val="24"/>
                <w:lang w:val="ru-RU" w:eastAsia="ru-RU"/>
              </w:rPr>
              <w:t>2</w:t>
            </w:r>
          </w:p>
        </w:tc>
        <w:tc>
          <w:tcPr>
            <w:tcW w:w="3374"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 xml:space="preserve">Фондовый рынок: как его использовать для роста доходов </w:t>
            </w:r>
          </w:p>
        </w:tc>
        <w:tc>
          <w:tcPr>
            <w:tcW w:w="1836"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3</w:t>
            </w:r>
          </w:p>
        </w:tc>
        <w:tc>
          <w:tcPr>
            <w:tcW w:w="1788"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2</w:t>
            </w:r>
          </w:p>
        </w:tc>
        <w:tc>
          <w:tcPr>
            <w:tcW w:w="1212"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5</w:t>
            </w:r>
          </w:p>
        </w:tc>
      </w:tr>
      <w:tr w:rsidR="0005092E" w:rsidRPr="00CE108D" w:rsidTr="0005092E">
        <w:trPr>
          <w:trHeight w:val="411"/>
        </w:trPr>
        <w:tc>
          <w:tcPr>
            <w:tcW w:w="999" w:type="dxa"/>
          </w:tcPr>
          <w:p w:rsidR="0005092E" w:rsidRPr="00CE108D" w:rsidRDefault="0005092E" w:rsidP="00676E25">
            <w:pPr>
              <w:pStyle w:val="aa"/>
              <w:spacing w:line="276" w:lineRule="auto"/>
              <w:contextualSpacing/>
              <w:jc w:val="right"/>
              <w:rPr>
                <w:rFonts w:ascii="Times New Roman" w:hAnsi="Times New Roman"/>
                <w:b/>
                <w:sz w:val="24"/>
                <w:szCs w:val="24"/>
                <w:lang w:val="ru-RU" w:eastAsia="ru-RU"/>
              </w:rPr>
            </w:pPr>
            <w:r w:rsidRPr="00CE108D">
              <w:rPr>
                <w:rFonts w:ascii="Times New Roman" w:hAnsi="Times New Roman"/>
                <w:b/>
                <w:sz w:val="24"/>
                <w:szCs w:val="24"/>
                <w:lang w:val="ru-RU" w:eastAsia="ru-RU"/>
              </w:rPr>
              <w:t>3</w:t>
            </w:r>
          </w:p>
        </w:tc>
        <w:tc>
          <w:tcPr>
            <w:tcW w:w="3374"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Налоги. Почему х нужно платить и чем грозит неуплата.</w:t>
            </w:r>
          </w:p>
        </w:tc>
        <w:tc>
          <w:tcPr>
            <w:tcW w:w="1836"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2</w:t>
            </w:r>
          </w:p>
        </w:tc>
        <w:tc>
          <w:tcPr>
            <w:tcW w:w="1788"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2</w:t>
            </w:r>
          </w:p>
        </w:tc>
        <w:tc>
          <w:tcPr>
            <w:tcW w:w="1212"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4</w:t>
            </w:r>
          </w:p>
        </w:tc>
      </w:tr>
      <w:tr w:rsidR="0005092E" w:rsidRPr="00CE108D" w:rsidTr="0005092E">
        <w:trPr>
          <w:trHeight w:val="411"/>
        </w:trPr>
        <w:tc>
          <w:tcPr>
            <w:tcW w:w="999" w:type="dxa"/>
          </w:tcPr>
          <w:p w:rsidR="0005092E" w:rsidRPr="00CE108D" w:rsidRDefault="0005092E" w:rsidP="00676E25">
            <w:pPr>
              <w:pStyle w:val="aa"/>
              <w:spacing w:line="276" w:lineRule="auto"/>
              <w:contextualSpacing/>
              <w:jc w:val="right"/>
              <w:rPr>
                <w:rFonts w:ascii="Times New Roman" w:hAnsi="Times New Roman"/>
                <w:b/>
                <w:sz w:val="24"/>
                <w:szCs w:val="24"/>
                <w:lang w:val="ru-RU" w:eastAsia="ru-RU"/>
              </w:rPr>
            </w:pPr>
            <w:r w:rsidRPr="00CE108D">
              <w:rPr>
                <w:rFonts w:ascii="Times New Roman" w:hAnsi="Times New Roman"/>
                <w:b/>
                <w:sz w:val="24"/>
                <w:szCs w:val="24"/>
                <w:lang w:val="ru-RU" w:eastAsia="ru-RU"/>
              </w:rPr>
              <w:t>4</w:t>
            </w:r>
          </w:p>
        </w:tc>
        <w:tc>
          <w:tcPr>
            <w:tcW w:w="3374"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Страхование: Что и как нужно страховать, чтобы не попасть в беду.</w:t>
            </w:r>
          </w:p>
        </w:tc>
        <w:tc>
          <w:tcPr>
            <w:tcW w:w="1836"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3</w:t>
            </w:r>
          </w:p>
        </w:tc>
        <w:tc>
          <w:tcPr>
            <w:tcW w:w="1788"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2</w:t>
            </w:r>
          </w:p>
        </w:tc>
        <w:tc>
          <w:tcPr>
            <w:tcW w:w="1212"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5</w:t>
            </w:r>
          </w:p>
        </w:tc>
      </w:tr>
      <w:tr w:rsidR="0005092E" w:rsidRPr="00CE108D" w:rsidTr="0005092E">
        <w:trPr>
          <w:trHeight w:val="411"/>
        </w:trPr>
        <w:tc>
          <w:tcPr>
            <w:tcW w:w="999" w:type="dxa"/>
          </w:tcPr>
          <w:p w:rsidR="0005092E" w:rsidRPr="00CE108D" w:rsidRDefault="0005092E" w:rsidP="00676E25">
            <w:pPr>
              <w:pStyle w:val="aa"/>
              <w:spacing w:line="276" w:lineRule="auto"/>
              <w:contextualSpacing/>
              <w:jc w:val="right"/>
              <w:rPr>
                <w:rFonts w:ascii="Times New Roman" w:hAnsi="Times New Roman"/>
                <w:b/>
                <w:sz w:val="24"/>
                <w:szCs w:val="24"/>
                <w:lang w:val="ru-RU" w:eastAsia="ru-RU"/>
              </w:rPr>
            </w:pPr>
            <w:r w:rsidRPr="00CE108D">
              <w:rPr>
                <w:rFonts w:ascii="Times New Roman" w:hAnsi="Times New Roman"/>
                <w:b/>
                <w:sz w:val="24"/>
                <w:szCs w:val="24"/>
                <w:lang w:val="ru-RU" w:eastAsia="ru-RU"/>
              </w:rPr>
              <w:t>5</w:t>
            </w:r>
          </w:p>
        </w:tc>
        <w:tc>
          <w:tcPr>
            <w:tcW w:w="3374"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Собственный бизнес: как создать и не потерять.</w:t>
            </w:r>
          </w:p>
        </w:tc>
        <w:tc>
          <w:tcPr>
            <w:tcW w:w="1836"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3</w:t>
            </w:r>
          </w:p>
        </w:tc>
        <w:tc>
          <w:tcPr>
            <w:tcW w:w="1788"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2</w:t>
            </w:r>
          </w:p>
        </w:tc>
        <w:tc>
          <w:tcPr>
            <w:tcW w:w="1212"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5</w:t>
            </w:r>
          </w:p>
        </w:tc>
      </w:tr>
      <w:tr w:rsidR="0005092E" w:rsidRPr="00CE108D" w:rsidTr="0005092E">
        <w:trPr>
          <w:trHeight w:val="426"/>
        </w:trPr>
        <w:tc>
          <w:tcPr>
            <w:tcW w:w="999" w:type="dxa"/>
          </w:tcPr>
          <w:p w:rsidR="0005092E" w:rsidRPr="00CE108D" w:rsidRDefault="0005092E" w:rsidP="00676E25">
            <w:pPr>
              <w:pStyle w:val="aa"/>
              <w:spacing w:line="276" w:lineRule="auto"/>
              <w:contextualSpacing/>
              <w:jc w:val="right"/>
              <w:rPr>
                <w:rFonts w:ascii="Times New Roman" w:hAnsi="Times New Roman"/>
                <w:b/>
                <w:sz w:val="24"/>
                <w:szCs w:val="24"/>
                <w:lang w:val="ru-RU" w:eastAsia="ru-RU"/>
              </w:rPr>
            </w:pPr>
            <w:r w:rsidRPr="00CE108D">
              <w:rPr>
                <w:rFonts w:ascii="Times New Roman" w:hAnsi="Times New Roman"/>
                <w:b/>
                <w:sz w:val="24"/>
                <w:szCs w:val="24"/>
                <w:lang w:val="ru-RU" w:eastAsia="ru-RU"/>
              </w:rPr>
              <w:t>6</w:t>
            </w:r>
          </w:p>
        </w:tc>
        <w:tc>
          <w:tcPr>
            <w:tcW w:w="3374"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Риски в мире денег: как защититься от разорения</w:t>
            </w:r>
          </w:p>
        </w:tc>
        <w:tc>
          <w:tcPr>
            <w:tcW w:w="1836"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3</w:t>
            </w:r>
          </w:p>
        </w:tc>
        <w:tc>
          <w:tcPr>
            <w:tcW w:w="1788" w:type="dxa"/>
          </w:tcPr>
          <w:p w:rsidR="0005092E" w:rsidRPr="00CE108D" w:rsidRDefault="0005092E" w:rsidP="00676E25">
            <w:pPr>
              <w:pStyle w:val="aa"/>
              <w:spacing w:line="276"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2</w:t>
            </w:r>
          </w:p>
        </w:tc>
        <w:tc>
          <w:tcPr>
            <w:tcW w:w="1212"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5</w:t>
            </w:r>
          </w:p>
        </w:tc>
      </w:tr>
      <w:tr w:rsidR="0005092E" w:rsidRPr="00CE108D" w:rsidTr="0005092E">
        <w:trPr>
          <w:trHeight w:val="426"/>
        </w:trPr>
        <w:tc>
          <w:tcPr>
            <w:tcW w:w="999" w:type="dxa"/>
          </w:tcPr>
          <w:p w:rsidR="0005092E" w:rsidRPr="00CE108D" w:rsidRDefault="0005092E" w:rsidP="00676E25">
            <w:pPr>
              <w:pStyle w:val="aa"/>
              <w:spacing w:line="276" w:lineRule="auto"/>
              <w:contextualSpacing/>
              <w:jc w:val="right"/>
              <w:rPr>
                <w:rFonts w:ascii="Times New Roman" w:hAnsi="Times New Roman"/>
                <w:b/>
                <w:sz w:val="24"/>
                <w:szCs w:val="24"/>
                <w:lang w:val="ru-RU" w:eastAsia="ru-RU"/>
              </w:rPr>
            </w:pPr>
            <w:r>
              <w:rPr>
                <w:rFonts w:ascii="Times New Roman" w:hAnsi="Times New Roman"/>
                <w:b/>
                <w:sz w:val="24"/>
                <w:szCs w:val="24"/>
                <w:lang w:val="ru-RU" w:eastAsia="ru-RU"/>
              </w:rPr>
              <w:t>7</w:t>
            </w:r>
          </w:p>
        </w:tc>
        <w:tc>
          <w:tcPr>
            <w:tcW w:w="3374"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sidRPr="00E35C36">
              <w:rPr>
                <w:rFonts w:ascii="Times New Roman" w:eastAsia="Times New Roman" w:hAnsi="Times New Roman"/>
                <w:sz w:val="24"/>
                <w:szCs w:val="24"/>
                <w:lang w:eastAsia="ru-RU"/>
              </w:rPr>
              <w:t>Обеспеченная старость: возможность пенсионного накопления.</w:t>
            </w:r>
          </w:p>
        </w:tc>
        <w:tc>
          <w:tcPr>
            <w:tcW w:w="1836" w:type="dxa"/>
          </w:tcPr>
          <w:p w:rsidR="0005092E" w:rsidRPr="00CE108D" w:rsidRDefault="0005092E" w:rsidP="00676E25">
            <w:pPr>
              <w:pStyle w:val="aa"/>
              <w:spacing w:line="276" w:lineRule="auto"/>
              <w:contextualSpacing/>
              <w:jc w:val="both"/>
              <w:rPr>
                <w:rFonts w:ascii="Times New Roman" w:hAnsi="Times New Roman"/>
                <w:b/>
                <w:sz w:val="24"/>
                <w:szCs w:val="24"/>
                <w:lang w:val="ru-RU" w:eastAsia="ru-RU"/>
              </w:rPr>
            </w:pPr>
            <w:r>
              <w:rPr>
                <w:rFonts w:ascii="Times New Roman" w:hAnsi="Times New Roman"/>
                <w:b/>
                <w:sz w:val="24"/>
                <w:szCs w:val="24"/>
                <w:lang w:val="ru-RU" w:eastAsia="ru-RU"/>
              </w:rPr>
              <w:t>3</w:t>
            </w:r>
          </w:p>
        </w:tc>
        <w:tc>
          <w:tcPr>
            <w:tcW w:w="1788" w:type="dxa"/>
          </w:tcPr>
          <w:p w:rsidR="0005092E" w:rsidRPr="00CE108D" w:rsidRDefault="0005092E" w:rsidP="00676E25">
            <w:pPr>
              <w:pStyle w:val="aa"/>
              <w:spacing w:line="276" w:lineRule="auto"/>
              <w:contextualSpacing/>
              <w:jc w:val="both"/>
              <w:rPr>
                <w:rFonts w:ascii="Times New Roman" w:hAnsi="Times New Roman"/>
                <w:b/>
                <w:sz w:val="24"/>
                <w:szCs w:val="24"/>
                <w:lang w:val="ru-RU" w:eastAsia="ru-RU"/>
              </w:rPr>
            </w:pPr>
            <w:r>
              <w:rPr>
                <w:rFonts w:ascii="Times New Roman" w:hAnsi="Times New Roman"/>
                <w:b/>
                <w:sz w:val="24"/>
                <w:szCs w:val="24"/>
                <w:lang w:val="ru-RU" w:eastAsia="ru-RU"/>
              </w:rPr>
              <w:t>2</w:t>
            </w:r>
          </w:p>
        </w:tc>
        <w:tc>
          <w:tcPr>
            <w:tcW w:w="1212"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5092E" w:rsidRPr="00CE108D" w:rsidTr="0005092E">
        <w:trPr>
          <w:trHeight w:val="426"/>
        </w:trPr>
        <w:tc>
          <w:tcPr>
            <w:tcW w:w="999" w:type="dxa"/>
          </w:tcPr>
          <w:p w:rsidR="0005092E" w:rsidRPr="00CE108D" w:rsidRDefault="0005092E" w:rsidP="00676E25">
            <w:pPr>
              <w:pStyle w:val="aa"/>
              <w:spacing w:line="276" w:lineRule="auto"/>
              <w:contextualSpacing/>
              <w:jc w:val="right"/>
              <w:rPr>
                <w:rFonts w:ascii="Times New Roman" w:hAnsi="Times New Roman"/>
                <w:b/>
                <w:sz w:val="24"/>
                <w:szCs w:val="24"/>
                <w:lang w:val="ru-RU" w:eastAsia="ru-RU"/>
              </w:rPr>
            </w:pPr>
          </w:p>
        </w:tc>
        <w:tc>
          <w:tcPr>
            <w:tcW w:w="3374" w:type="dxa"/>
          </w:tcPr>
          <w:p w:rsidR="0005092E" w:rsidRPr="00E35C36" w:rsidRDefault="0005092E" w:rsidP="00676E25">
            <w:pPr>
              <w:spacing w:before="100" w:beforeAutospacing="1" w:after="100" w:afterAutospacing="1"/>
              <w:jc w:val="both"/>
              <w:rPr>
                <w:rFonts w:ascii="Times New Roman" w:eastAsia="Times New Roman" w:hAnsi="Times New Roman"/>
                <w:sz w:val="24"/>
                <w:szCs w:val="24"/>
                <w:lang w:eastAsia="ru-RU"/>
              </w:rPr>
            </w:pPr>
          </w:p>
        </w:tc>
        <w:tc>
          <w:tcPr>
            <w:tcW w:w="1836" w:type="dxa"/>
          </w:tcPr>
          <w:p w:rsidR="0005092E" w:rsidRDefault="0005092E" w:rsidP="00676E25">
            <w:pPr>
              <w:pStyle w:val="aa"/>
              <w:spacing w:line="276" w:lineRule="auto"/>
              <w:contextualSpacing/>
              <w:jc w:val="both"/>
              <w:rPr>
                <w:rFonts w:ascii="Times New Roman" w:hAnsi="Times New Roman"/>
                <w:b/>
                <w:sz w:val="24"/>
                <w:szCs w:val="24"/>
                <w:lang w:val="ru-RU" w:eastAsia="ru-RU"/>
              </w:rPr>
            </w:pPr>
            <w:r>
              <w:rPr>
                <w:rFonts w:ascii="Times New Roman" w:hAnsi="Times New Roman"/>
                <w:b/>
                <w:sz w:val="24"/>
                <w:szCs w:val="24"/>
                <w:lang w:val="ru-RU" w:eastAsia="ru-RU"/>
              </w:rPr>
              <w:t>20</w:t>
            </w:r>
          </w:p>
        </w:tc>
        <w:tc>
          <w:tcPr>
            <w:tcW w:w="1788" w:type="dxa"/>
          </w:tcPr>
          <w:p w:rsidR="0005092E" w:rsidRDefault="0005092E" w:rsidP="00676E25">
            <w:pPr>
              <w:pStyle w:val="aa"/>
              <w:spacing w:line="276" w:lineRule="auto"/>
              <w:contextualSpacing/>
              <w:jc w:val="both"/>
              <w:rPr>
                <w:rFonts w:ascii="Times New Roman" w:hAnsi="Times New Roman"/>
                <w:b/>
                <w:sz w:val="24"/>
                <w:szCs w:val="24"/>
                <w:lang w:val="ru-RU" w:eastAsia="ru-RU"/>
              </w:rPr>
            </w:pPr>
            <w:r>
              <w:rPr>
                <w:rFonts w:ascii="Times New Roman" w:hAnsi="Times New Roman"/>
                <w:b/>
                <w:sz w:val="24"/>
                <w:szCs w:val="24"/>
                <w:lang w:val="ru-RU" w:eastAsia="ru-RU"/>
              </w:rPr>
              <w:t>14</w:t>
            </w:r>
          </w:p>
        </w:tc>
        <w:tc>
          <w:tcPr>
            <w:tcW w:w="1212" w:type="dxa"/>
          </w:tcPr>
          <w:p w:rsidR="0005092E" w:rsidRDefault="0005092E" w:rsidP="00676E25">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bl>
    <w:p w:rsidR="002E1EDE" w:rsidRPr="00CE108D" w:rsidRDefault="002E1EDE" w:rsidP="002E1EDE">
      <w:pPr>
        <w:pStyle w:val="aa"/>
        <w:spacing w:line="276" w:lineRule="auto"/>
        <w:ind w:firstLine="709"/>
        <w:contextualSpacing/>
        <w:jc w:val="both"/>
        <w:rPr>
          <w:rFonts w:ascii="Times New Roman" w:hAnsi="Times New Roman"/>
          <w:b/>
          <w:sz w:val="24"/>
          <w:szCs w:val="24"/>
        </w:rPr>
      </w:pPr>
    </w:p>
    <w:p w:rsidR="002E1EDE" w:rsidRPr="00CE108D" w:rsidRDefault="002E1EDE" w:rsidP="002E1EDE">
      <w:pPr>
        <w:spacing w:line="276" w:lineRule="auto"/>
        <w:ind w:firstLine="709"/>
        <w:contextualSpacing/>
        <w:jc w:val="both"/>
        <w:rPr>
          <w:rFonts w:ascii="Times New Roman" w:hAnsi="Times New Roman"/>
          <w:sz w:val="24"/>
          <w:szCs w:val="24"/>
        </w:rPr>
      </w:pPr>
      <w:r w:rsidRPr="00CE108D">
        <w:rPr>
          <w:rFonts w:ascii="Times New Roman" w:hAnsi="Times New Roman"/>
          <w:sz w:val="24"/>
          <w:szCs w:val="24"/>
        </w:rPr>
        <w:t xml:space="preserve">          </w:t>
      </w:r>
    </w:p>
    <w:p w:rsidR="002E1EDE" w:rsidRPr="00CE108D" w:rsidRDefault="002E1EDE" w:rsidP="002E1EDE">
      <w:pPr>
        <w:spacing w:line="276" w:lineRule="auto"/>
        <w:contextualSpacing/>
        <w:rPr>
          <w:rFonts w:ascii="Times New Roman" w:hAnsi="Times New Roman"/>
          <w:sz w:val="24"/>
          <w:szCs w:val="24"/>
        </w:rPr>
      </w:pPr>
    </w:p>
    <w:p w:rsidR="002E1EDE" w:rsidRPr="00CE108D" w:rsidRDefault="002E1EDE" w:rsidP="002E1EDE">
      <w:pPr>
        <w:spacing w:line="276" w:lineRule="auto"/>
        <w:contextualSpacing/>
        <w:rPr>
          <w:rFonts w:ascii="Times New Roman" w:hAnsi="Times New Roman"/>
          <w:sz w:val="24"/>
          <w:szCs w:val="24"/>
        </w:rPr>
      </w:pPr>
    </w:p>
    <w:p w:rsidR="002E1EDE" w:rsidRPr="00CE108D" w:rsidRDefault="002E1EDE" w:rsidP="002E1EDE">
      <w:pPr>
        <w:spacing w:line="276" w:lineRule="auto"/>
        <w:contextualSpacing/>
        <w:rPr>
          <w:rFonts w:ascii="Times New Roman" w:hAnsi="Times New Roman"/>
          <w:sz w:val="24"/>
          <w:szCs w:val="24"/>
        </w:rPr>
      </w:pPr>
    </w:p>
    <w:p w:rsidR="002E1EDE" w:rsidRPr="00CE108D" w:rsidRDefault="002E1EDE" w:rsidP="002E1EDE">
      <w:pPr>
        <w:spacing w:line="276" w:lineRule="auto"/>
        <w:contextualSpacing/>
        <w:rPr>
          <w:rFonts w:ascii="Times New Roman" w:hAnsi="Times New Roman"/>
          <w:sz w:val="24"/>
          <w:szCs w:val="24"/>
        </w:rPr>
      </w:pPr>
    </w:p>
    <w:p w:rsidR="002E1EDE" w:rsidRPr="00CE108D" w:rsidRDefault="002E1EDE" w:rsidP="002E1EDE">
      <w:pPr>
        <w:spacing w:line="276" w:lineRule="auto"/>
        <w:contextualSpacing/>
        <w:rPr>
          <w:rFonts w:ascii="Times New Roman" w:hAnsi="Times New Roman"/>
          <w:sz w:val="24"/>
          <w:szCs w:val="24"/>
        </w:rPr>
      </w:pPr>
    </w:p>
    <w:p w:rsidR="002E1EDE" w:rsidRPr="00CE108D" w:rsidRDefault="002E1EDE" w:rsidP="002E1EDE">
      <w:pPr>
        <w:spacing w:line="276" w:lineRule="auto"/>
        <w:contextualSpacing/>
        <w:rPr>
          <w:rFonts w:ascii="Times New Roman" w:hAnsi="Times New Roman"/>
          <w:sz w:val="24"/>
          <w:szCs w:val="24"/>
        </w:rPr>
      </w:pPr>
    </w:p>
    <w:p w:rsidR="002E1EDE" w:rsidRPr="00CE108D" w:rsidRDefault="002E1EDE" w:rsidP="002E1EDE">
      <w:pPr>
        <w:spacing w:line="276" w:lineRule="auto"/>
        <w:contextualSpacing/>
        <w:rPr>
          <w:rFonts w:ascii="Times New Roman" w:hAnsi="Times New Roman"/>
          <w:sz w:val="24"/>
          <w:szCs w:val="24"/>
        </w:rPr>
      </w:pPr>
    </w:p>
    <w:p w:rsidR="002E1EDE" w:rsidRDefault="002E1EDE" w:rsidP="002E1EDE">
      <w:pPr>
        <w:spacing w:line="276" w:lineRule="auto"/>
        <w:contextualSpacing/>
        <w:rPr>
          <w:rFonts w:ascii="Times New Roman" w:hAnsi="Times New Roman"/>
          <w:sz w:val="24"/>
          <w:szCs w:val="24"/>
        </w:rPr>
      </w:pPr>
      <w:bookmarkStart w:id="1" w:name="_GoBack"/>
      <w:bookmarkEnd w:id="1"/>
    </w:p>
    <w:sectPr w:rsidR="002E1EDE" w:rsidSect="004E57F5">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9E0"/>
    <w:multiLevelType w:val="multilevel"/>
    <w:tmpl w:val="D1F68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41986"/>
    <w:multiLevelType w:val="multilevel"/>
    <w:tmpl w:val="C5167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A63BD"/>
    <w:multiLevelType w:val="multilevel"/>
    <w:tmpl w:val="1F78C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F0574"/>
    <w:multiLevelType w:val="hybridMultilevel"/>
    <w:tmpl w:val="D5023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35C4639"/>
    <w:multiLevelType w:val="multilevel"/>
    <w:tmpl w:val="85FEF8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33106"/>
    <w:multiLevelType w:val="multilevel"/>
    <w:tmpl w:val="BEE04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1005A"/>
    <w:multiLevelType w:val="hybridMultilevel"/>
    <w:tmpl w:val="83AA7EF6"/>
    <w:lvl w:ilvl="0" w:tplc="26FE5A32">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7" w15:restartNumberingAfterBreak="0">
    <w:nsid w:val="56F835E6"/>
    <w:multiLevelType w:val="multilevel"/>
    <w:tmpl w:val="CF9C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1A"/>
    <w:rsid w:val="0005092E"/>
    <w:rsid w:val="002E1EDE"/>
    <w:rsid w:val="003738C5"/>
    <w:rsid w:val="003A5D92"/>
    <w:rsid w:val="004E57F5"/>
    <w:rsid w:val="006D36C4"/>
    <w:rsid w:val="0081486D"/>
    <w:rsid w:val="009804F2"/>
    <w:rsid w:val="0098241A"/>
    <w:rsid w:val="00ED0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9F88"/>
  <w15:docId w15:val="{CE1ABD93-05E7-4E7E-99AE-8AED5B45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1ED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qFormat/>
    <w:rsid w:val="002E1EDE"/>
    <w:pPr>
      <w:spacing w:after="0" w:line="240" w:lineRule="auto"/>
    </w:pPr>
    <w:rPr>
      <w:rFonts w:ascii="Calibri" w:eastAsia="Calibri" w:hAnsi="Calibri" w:cs="Times New Roman"/>
    </w:rPr>
  </w:style>
  <w:style w:type="paragraph" w:styleId="a5">
    <w:name w:val="List Paragraph"/>
    <w:basedOn w:val="a"/>
    <w:link w:val="a6"/>
    <w:uiPriority w:val="34"/>
    <w:qFormat/>
    <w:rsid w:val="002E1EDE"/>
    <w:pPr>
      <w:spacing w:after="200" w:line="276" w:lineRule="auto"/>
      <w:ind w:left="720"/>
      <w:contextualSpacing/>
    </w:pPr>
    <w:rPr>
      <w:sz w:val="20"/>
      <w:szCs w:val="20"/>
      <w:lang w:val="x-none" w:eastAsia="x-none"/>
    </w:rPr>
  </w:style>
  <w:style w:type="character" w:customStyle="1" w:styleId="a6">
    <w:name w:val="Абзац списка Знак"/>
    <w:link w:val="a5"/>
    <w:uiPriority w:val="34"/>
    <w:locked/>
    <w:rsid w:val="002E1EDE"/>
    <w:rPr>
      <w:rFonts w:ascii="Calibri" w:eastAsia="Calibri" w:hAnsi="Calibri" w:cs="Times New Roman"/>
      <w:sz w:val="20"/>
      <w:szCs w:val="20"/>
      <w:lang w:val="x-none" w:eastAsia="x-none"/>
    </w:rPr>
  </w:style>
  <w:style w:type="paragraph" w:styleId="a7">
    <w:name w:val="Normal (Web)"/>
    <w:basedOn w:val="a"/>
    <w:unhideWhenUsed/>
    <w:rsid w:val="002E1E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aliases w:val="основа Знак,Без интервала1 Знак"/>
    <w:basedOn w:val="a0"/>
    <w:link w:val="a3"/>
    <w:locked/>
    <w:rsid w:val="002E1EDE"/>
    <w:rPr>
      <w:rFonts w:ascii="Calibri" w:eastAsia="Calibri" w:hAnsi="Calibri" w:cs="Times New Roman"/>
    </w:rPr>
  </w:style>
  <w:style w:type="paragraph" w:customStyle="1" w:styleId="c0c6c21">
    <w:name w:val="c0 c6 c21"/>
    <w:basedOn w:val="a"/>
    <w:rsid w:val="002E1E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1c5">
    <w:name w:val="c4 c1 c5"/>
    <w:basedOn w:val="a0"/>
    <w:rsid w:val="002E1EDE"/>
  </w:style>
  <w:style w:type="character" w:customStyle="1" w:styleId="c1c5">
    <w:name w:val="c1 c5"/>
    <w:basedOn w:val="a0"/>
    <w:rsid w:val="002E1EDE"/>
  </w:style>
  <w:style w:type="character" w:styleId="a8">
    <w:name w:val="Strong"/>
    <w:basedOn w:val="a0"/>
    <w:uiPriority w:val="22"/>
    <w:qFormat/>
    <w:rsid w:val="002E1EDE"/>
    <w:rPr>
      <w:b/>
      <w:bCs/>
    </w:rPr>
  </w:style>
  <w:style w:type="character" w:styleId="a9">
    <w:name w:val="Emphasis"/>
    <w:basedOn w:val="a0"/>
    <w:uiPriority w:val="99"/>
    <w:qFormat/>
    <w:rsid w:val="002E1EDE"/>
    <w:rPr>
      <w:i/>
      <w:iCs/>
    </w:rPr>
  </w:style>
  <w:style w:type="paragraph" w:styleId="aa">
    <w:name w:val="Plain Text"/>
    <w:basedOn w:val="a"/>
    <w:link w:val="ab"/>
    <w:uiPriority w:val="99"/>
    <w:unhideWhenUsed/>
    <w:rsid w:val="002E1EDE"/>
    <w:pPr>
      <w:spacing w:after="0" w:line="240" w:lineRule="auto"/>
    </w:pPr>
    <w:rPr>
      <w:rFonts w:ascii="Courier New" w:eastAsia="Times New Roman" w:hAnsi="Courier New"/>
      <w:sz w:val="20"/>
      <w:szCs w:val="20"/>
      <w:lang w:val="x-none" w:eastAsia="x-none"/>
    </w:rPr>
  </w:style>
  <w:style w:type="character" w:customStyle="1" w:styleId="ab">
    <w:name w:val="Текст Знак"/>
    <w:basedOn w:val="a0"/>
    <w:link w:val="aa"/>
    <w:uiPriority w:val="99"/>
    <w:rsid w:val="002E1EDE"/>
    <w:rPr>
      <w:rFonts w:ascii="Courier New" w:eastAsia="Times New Roman" w:hAnsi="Courier New" w:cs="Times New Roman"/>
      <w:sz w:val="20"/>
      <w:szCs w:val="20"/>
      <w:lang w:val="x-none" w:eastAsia="x-none"/>
    </w:rPr>
  </w:style>
  <w:style w:type="table" w:styleId="ac">
    <w:name w:val="Table Grid"/>
    <w:basedOn w:val="a1"/>
    <w:uiPriority w:val="39"/>
    <w:rsid w:val="002E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A5D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A5D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3738</Words>
  <Characters>21310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8</cp:revision>
  <dcterms:created xsi:type="dcterms:W3CDTF">2023-09-18T08:27:00Z</dcterms:created>
  <dcterms:modified xsi:type="dcterms:W3CDTF">2023-11-01T14:36:00Z</dcterms:modified>
</cp:coreProperties>
</file>