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553B" w14:textId="1358B642" w:rsidR="008403FA" w:rsidRPr="008403FA" w:rsidRDefault="008403FA" w:rsidP="00840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FA">
        <w:rPr>
          <w:rFonts w:ascii="Times New Roman" w:hAnsi="Times New Roman" w:cs="Times New Roman"/>
          <w:sz w:val="28"/>
          <w:szCs w:val="28"/>
        </w:rPr>
        <w:t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</w:t>
      </w:r>
    </w:p>
    <w:p w14:paraId="72A4E0A0" w14:textId="77777777" w:rsidR="008403FA" w:rsidRPr="008403FA" w:rsidRDefault="008403FA" w:rsidP="008403FA">
      <w:pPr>
        <w:jc w:val="both"/>
        <w:rPr>
          <w:rFonts w:ascii="Times New Roman" w:hAnsi="Times New Roman" w:cs="Times New Roman"/>
          <w:sz w:val="28"/>
        </w:rPr>
      </w:pPr>
    </w:p>
    <w:p w14:paraId="0C1286B7" w14:textId="70E6064F" w:rsidR="008403FA" w:rsidRDefault="008403FA" w:rsidP="008403F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403FA">
        <w:rPr>
          <w:rFonts w:ascii="Times New Roman" w:hAnsi="Times New Roman" w:cs="Times New Roman"/>
          <w:sz w:val="28"/>
        </w:rPr>
        <w:t>Помещения для осуществления образовательной деятельности, активной деятельности</w:t>
      </w:r>
      <w:r>
        <w:rPr>
          <w:rFonts w:ascii="Times New Roman" w:hAnsi="Times New Roman" w:cs="Times New Roman"/>
          <w:sz w:val="28"/>
        </w:rPr>
        <w:t xml:space="preserve">, </w:t>
      </w:r>
      <w:r w:rsidRPr="008403FA">
        <w:rPr>
          <w:rFonts w:ascii="Times New Roman" w:hAnsi="Times New Roman" w:cs="Times New Roman"/>
          <w:sz w:val="28"/>
        </w:rPr>
        <w:t>отдыха, питания обучающихся, их площадь, освещенность и воздушно-тепловой режим,</w:t>
      </w:r>
      <w:r>
        <w:rPr>
          <w:rFonts w:ascii="Times New Roman" w:hAnsi="Times New Roman" w:cs="Times New Roman"/>
          <w:sz w:val="28"/>
        </w:rPr>
        <w:t xml:space="preserve"> </w:t>
      </w:r>
      <w:r w:rsidRPr="008403FA">
        <w:rPr>
          <w:rFonts w:ascii="Times New Roman" w:hAnsi="Times New Roman" w:cs="Times New Roman"/>
          <w:sz w:val="28"/>
        </w:rPr>
        <w:t>расположение и размеры рабочих, учебных зон и зон для индивидуальных занятий</w:t>
      </w:r>
      <w:r>
        <w:rPr>
          <w:rFonts w:ascii="Times New Roman" w:hAnsi="Times New Roman" w:cs="Times New Roman"/>
          <w:sz w:val="28"/>
        </w:rPr>
        <w:t xml:space="preserve"> </w:t>
      </w:r>
      <w:r w:rsidRPr="008403FA">
        <w:rPr>
          <w:rFonts w:ascii="Times New Roman" w:hAnsi="Times New Roman" w:cs="Times New Roman"/>
          <w:sz w:val="28"/>
        </w:rPr>
        <w:t>обеспечивают возможность безопасной и комфортной организации всех видов учебной и</w:t>
      </w:r>
      <w:r>
        <w:rPr>
          <w:rFonts w:ascii="Times New Roman" w:hAnsi="Times New Roman" w:cs="Times New Roman"/>
          <w:sz w:val="28"/>
        </w:rPr>
        <w:t xml:space="preserve"> </w:t>
      </w:r>
      <w:r w:rsidRPr="008403FA">
        <w:rPr>
          <w:rFonts w:ascii="Times New Roman" w:hAnsi="Times New Roman" w:cs="Times New Roman"/>
          <w:sz w:val="28"/>
        </w:rPr>
        <w:t>внеурочной деятельности для всех участников образовательного процесса на основе</w:t>
      </w:r>
      <w:r>
        <w:rPr>
          <w:rFonts w:ascii="Times New Roman" w:hAnsi="Times New Roman" w:cs="Times New Roman"/>
          <w:sz w:val="28"/>
        </w:rPr>
        <w:t xml:space="preserve"> </w:t>
      </w:r>
      <w:r w:rsidRPr="008403FA">
        <w:rPr>
          <w:rFonts w:ascii="Times New Roman" w:hAnsi="Times New Roman" w:cs="Times New Roman"/>
          <w:sz w:val="28"/>
        </w:rPr>
        <w:t>СанП</w:t>
      </w:r>
      <w:r>
        <w:rPr>
          <w:rFonts w:ascii="Times New Roman" w:hAnsi="Times New Roman" w:cs="Times New Roman"/>
          <w:sz w:val="28"/>
        </w:rPr>
        <w:t>ин</w:t>
      </w:r>
      <w:r w:rsidRPr="008403FA">
        <w:rPr>
          <w:rFonts w:ascii="Times New Roman" w:hAnsi="Times New Roman" w:cs="Times New Roman"/>
          <w:sz w:val="28"/>
        </w:rPr>
        <w:t xml:space="preserve"> 2.4.2.2821-10 «Санитарно-эпидемиологические требования к условиям и</w:t>
      </w:r>
      <w:r>
        <w:rPr>
          <w:rFonts w:ascii="Times New Roman" w:hAnsi="Times New Roman" w:cs="Times New Roman"/>
          <w:sz w:val="28"/>
        </w:rPr>
        <w:t xml:space="preserve"> </w:t>
      </w:r>
      <w:r w:rsidRPr="008403FA">
        <w:rPr>
          <w:rFonts w:ascii="Times New Roman" w:hAnsi="Times New Roman" w:cs="Times New Roman"/>
          <w:sz w:val="28"/>
        </w:rPr>
        <w:t>организации обучения в общеобразовательных учреждениях»</w:t>
      </w:r>
      <w:r>
        <w:rPr>
          <w:rFonts w:ascii="Times New Roman" w:hAnsi="Times New Roman" w:cs="Times New Roman"/>
          <w:sz w:val="28"/>
        </w:rPr>
        <w:t xml:space="preserve"> </w:t>
      </w:r>
    </w:p>
    <w:p w14:paraId="7F9A473D" w14:textId="438CEC2D" w:rsidR="008403FA" w:rsidRDefault="008403FA" w:rsidP="008403F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403FA">
        <w:rPr>
          <w:rFonts w:ascii="Times New Roman" w:hAnsi="Times New Roman" w:cs="Times New Roman"/>
          <w:sz w:val="28"/>
        </w:rPr>
        <w:t xml:space="preserve">Здание </w:t>
      </w:r>
      <w:r>
        <w:rPr>
          <w:rFonts w:ascii="Times New Roman" w:hAnsi="Times New Roman" w:cs="Times New Roman"/>
          <w:sz w:val="28"/>
        </w:rPr>
        <w:t xml:space="preserve">МБОУ СОШ с. Калинка </w:t>
      </w:r>
      <w:r w:rsidRPr="008403FA">
        <w:rPr>
          <w:rFonts w:ascii="Times New Roman" w:hAnsi="Times New Roman" w:cs="Times New Roman"/>
          <w:sz w:val="28"/>
        </w:rPr>
        <w:t>построено</w:t>
      </w:r>
      <w:r w:rsidRPr="008403FA">
        <w:rPr>
          <w:rFonts w:ascii="Times New Roman" w:hAnsi="Times New Roman" w:cs="Times New Roman"/>
          <w:sz w:val="28"/>
        </w:rPr>
        <w:t xml:space="preserve"> по типовому проекту, двухэтажное</w:t>
      </w:r>
      <w:r>
        <w:rPr>
          <w:rFonts w:ascii="Times New Roman" w:hAnsi="Times New Roman" w:cs="Times New Roman"/>
          <w:sz w:val="28"/>
        </w:rPr>
        <w:t xml:space="preserve"> </w:t>
      </w:r>
      <w:r w:rsidRPr="008403FA">
        <w:rPr>
          <w:rFonts w:ascii="Times New Roman" w:hAnsi="Times New Roman" w:cs="Times New Roman"/>
          <w:sz w:val="28"/>
        </w:rPr>
        <w:t>и введено в действие в 19</w:t>
      </w:r>
      <w:r>
        <w:rPr>
          <w:rFonts w:ascii="Times New Roman" w:hAnsi="Times New Roman" w:cs="Times New Roman"/>
          <w:sz w:val="28"/>
        </w:rPr>
        <w:t>67</w:t>
      </w:r>
      <w:r w:rsidRPr="008403FA">
        <w:rPr>
          <w:rFonts w:ascii="Times New Roman" w:hAnsi="Times New Roman" w:cs="Times New Roman"/>
          <w:sz w:val="28"/>
        </w:rPr>
        <w:t xml:space="preserve"> году. Общая площадь – 2215,8 кв. метра. Здание оснащено</w:t>
      </w:r>
      <w:r>
        <w:rPr>
          <w:rFonts w:ascii="Times New Roman" w:hAnsi="Times New Roman" w:cs="Times New Roman"/>
          <w:sz w:val="28"/>
        </w:rPr>
        <w:t xml:space="preserve"> </w:t>
      </w:r>
      <w:r w:rsidRPr="008403FA">
        <w:rPr>
          <w:rFonts w:ascii="Times New Roman" w:hAnsi="Times New Roman" w:cs="Times New Roman"/>
          <w:sz w:val="28"/>
        </w:rPr>
        <w:t>всеми видами благоустройства: отопление, водоснабжение, электроэнергия. Во всех</w:t>
      </w:r>
      <w:r>
        <w:rPr>
          <w:rFonts w:ascii="Times New Roman" w:hAnsi="Times New Roman" w:cs="Times New Roman"/>
          <w:sz w:val="28"/>
        </w:rPr>
        <w:t xml:space="preserve"> </w:t>
      </w:r>
      <w:r w:rsidRPr="008403FA">
        <w:rPr>
          <w:rFonts w:ascii="Times New Roman" w:hAnsi="Times New Roman" w:cs="Times New Roman"/>
          <w:sz w:val="28"/>
        </w:rPr>
        <w:t>кабинетах поддерживается оптимальный воздушно-тепловой режим. В здании частично</w:t>
      </w:r>
      <w:r>
        <w:rPr>
          <w:rFonts w:ascii="Times New Roman" w:hAnsi="Times New Roman" w:cs="Times New Roman"/>
          <w:sz w:val="28"/>
        </w:rPr>
        <w:t xml:space="preserve"> </w:t>
      </w:r>
      <w:r w:rsidRPr="008403FA">
        <w:rPr>
          <w:rFonts w:ascii="Times New Roman" w:hAnsi="Times New Roman" w:cs="Times New Roman"/>
          <w:sz w:val="28"/>
        </w:rPr>
        <w:t xml:space="preserve">установлены стеклопакеты, энергосберегающие светильники. </w:t>
      </w:r>
      <w:r>
        <w:rPr>
          <w:rFonts w:ascii="Times New Roman" w:hAnsi="Times New Roman" w:cs="Times New Roman"/>
          <w:sz w:val="28"/>
        </w:rPr>
        <w:t xml:space="preserve"> </w:t>
      </w:r>
      <w:r w:rsidRPr="008403FA">
        <w:rPr>
          <w:rFonts w:ascii="Times New Roman" w:hAnsi="Times New Roman" w:cs="Times New Roman"/>
          <w:sz w:val="28"/>
        </w:rPr>
        <w:t>Материальная база</w:t>
      </w:r>
      <w:r>
        <w:rPr>
          <w:rFonts w:ascii="Times New Roman" w:hAnsi="Times New Roman" w:cs="Times New Roman"/>
          <w:sz w:val="28"/>
        </w:rPr>
        <w:t xml:space="preserve"> </w:t>
      </w:r>
      <w:r w:rsidRPr="008403FA">
        <w:rPr>
          <w:rFonts w:ascii="Times New Roman" w:hAnsi="Times New Roman" w:cs="Times New Roman"/>
          <w:sz w:val="28"/>
        </w:rPr>
        <w:t>образовательного учреждения сформирована с учётом ФГОС.</w:t>
      </w:r>
    </w:p>
    <w:p w14:paraId="00989307" w14:textId="2553C692" w:rsidR="0018762D" w:rsidRDefault="0018762D" w:rsidP="008403FA">
      <w:pPr>
        <w:jc w:val="both"/>
        <w:rPr>
          <w:rFonts w:ascii="Times New Roman" w:hAnsi="Times New Roman" w:cs="Times New Roman"/>
          <w:sz w:val="28"/>
        </w:rPr>
      </w:pPr>
    </w:p>
    <w:p w14:paraId="6BB7241B" w14:textId="66E6326F" w:rsidR="008403FA" w:rsidRDefault="008403FA" w:rsidP="008403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наличии оборудованных кабинетах: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4"/>
        <w:gridCol w:w="4227"/>
        <w:gridCol w:w="1555"/>
        <w:gridCol w:w="1663"/>
        <w:gridCol w:w="1737"/>
      </w:tblGrid>
      <w:tr w:rsidR="008403FA" w14:paraId="5DE714AE" w14:textId="77777777" w:rsidTr="008403FA">
        <w:tc>
          <w:tcPr>
            <w:tcW w:w="594" w:type="dxa"/>
          </w:tcPr>
          <w:p w14:paraId="282B51CE" w14:textId="52B3D8B4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п/п </w:t>
            </w:r>
          </w:p>
        </w:tc>
        <w:tc>
          <w:tcPr>
            <w:tcW w:w="4227" w:type="dxa"/>
          </w:tcPr>
          <w:p w14:paraId="20EE07A2" w14:textId="024A92B6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</w:t>
            </w:r>
          </w:p>
        </w:tc>
        <w:tc>
          <w:tcPr>
            <w:tcW w:w="1555" w:type="dxa"/>
          </w:tcPr>
          <w:p w14:paraId="66A78361" w14:textId="0C8A5CBF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Оснащены в %</w:t>
            </w:r>
          </w:p>
        </w:tc>
        <w:tc>
          <w:tcPr>
            <w:tcW w:w="1663" w:type="dxa"/>
          </w:tcPr>
          <w:p w14:paraId="4367FC8D" w14:textId="52253786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инструкции по охране труда</w:t>
            </w:r>
          </w:p>
        </w:tc>
        <w:tc>
          <w:tcPr>
            <w:tcW w:w="1737" w:type="dxa"/>
          </w:tcPr>
          <w:p w14:paraId="07507EAC" w14:textId="28973CD0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и состояние ученической мебели</w:t>
            </w:r>
          </w:p>
        </w:tc>
      </w:tr>
      <w:tr w:rsidR="008403FA" w14:paraId="48994EAD" w14:textId="77777777" w:rsidTr="008403FA">
        <w:tc>
          <w:tcPr>
            <w:tcW w:w="594" w:type="dxa"/>
          </w:tcPr>
          <w:p w14:paraId="05114835" w14:textId="6BF10C87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27" w:type="dxa"/>
          </w:tcPr>
          <w:p w14:paraId="030BC970" w14:textId="0BDCEEE4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Кабинеты начальной школы 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1555" w:type="dxa"/>
          </w:tcPr>
          <w:p w14:paraId="763B794B" w14:textId="350EED97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663" w:type="dxa"/>
          </w:tcPr>
          <w:p w14:paraId="62A92782" w14:textId="3954024E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1737" w:type="dxa"/>
          </w:tcPr>
          <w:p w14:paraId="0E5DA156" w14:textId="077BC4A9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Хорошее</w:t>
            </w:r>
          </w:p>
        </w:tc>
      </w:tr>
      <w:tr w:rsidR="008403FA" w14:paraId="3D81980F" w14:textId="77777777" w:rsidTr="008403FA">
        <w:tc>
          <w:tcPr>
            <w:tcW w:w="594" w:type="dxa"/>
          </w:tcPr>
          <w:p w14:paraId="3C6C1DF6" w14:textId="35C547B8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27" w:type="dxa"/>
          </w:tcPr>
          <w:p w14:paraId="1AC63B6A" w14:textId="59AEA0B4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физики</w:t>
            </w:r>
          </w:p>
        </w:tc>
        <w:tc>
          <w:tcPr>
            <w:tcW w:w="1555" w:type="dxa"/>
          </w:tcPr>
          <w:p w14:paraId="41E20B34" w14:textId="4AF2CBBF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663" w:type="dxa"/>
          </w:tcPr>
          <w:p w14:paraId="17D49E7D" w14:textId="7F066235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1737" w:type="dxa"/>
          </w:tcPr>
          <w:p w14:paraId="52D0D7A8" w14:textId="32F2968C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Хорошее</w:t>
            </w:r>
          </w:p>
        </w:tc>
      </w:tr>
      <w:tr w:rsidR="008403FA" w14:paraId="26429D1C" w14:textId="77777777" w:rsidTr="008403FA">
        <w:tc>
          <w:tcPr>
            <w:tcW w:w="594" w:type="dxa"/>
          </w:tcPr>
          <w:p w14:paraId="2FB3538A" w14:textId="1B57ECA3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27" w:type="dxa"/>
          </w:tcPr>
          <w:p w14:paraId="0D9891AE" w14:textId="210AA4E1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химии и биологии</w:t>
            </w:r>
          </w:p>
        </w:tc>
        <w:tc>
          <w:tcPr>
            <w:tcW w:w="1555" w:type="dxa"/>
          </w:tcPr>
          <w:p w14:paraId="31196AB2" w14:textId="7DAE5DFE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663" w:type="dxa"/>
          </w:tcPr>
          <w:p w14:paraId="371F0821" w14:textId="1F86461D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1737" w:type="dxa"/>
          </w:tcPr>
          <w:p w14:paraId="3C87AF2F" w14:textId="7D3C846C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Хорошее</w:t>
            </w:r>
          </w:p>
        </w:tc>
      </w:tr>
      <w:tr w:rsidR="008403FA" w14:paraId="6D077DB7" w14:textId="77777777" w:rsidTr="008403FA">
        <w:tc>
          <w:tcPr>
            <w:tcW w:w="594" w:type="dxa"/>
          </w:tcPr>
          <w:p w14:paraId="6491F22B" w14:textId="62ACBB1E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27" w:type="dxa"/>
          </w:tcPr>
          <w:p w14:paraId="4E0441E6" w14:textId="3B371431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русского языка и литературы</w:t>
            </w:r>
          </w:p>
        </w:tc>
        <w:tc>
          <w:tcPr>
            <w:tcW w:w="1555" w:type="dxa"/>
          </w:tcPr>
          <w:p w14:paraId="1460EC13" w14:textId="6B9E9A5D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663" w:type="dxa"/>
          </w:tcPr>
          <w:p w14:paraId="654D4E5F" w14:textId="15B124CA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1737" w:type="dxa"/>
          </w:tcPr>
          <w:p w14:paraId="61C47890" w14:textId="47DD0F1B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Хорошее</w:t>
            </w:r>
          </w:p>
        </w:tc>
      </w:tr>
      <w:tr w:rsidR="008403FA" w14:paraId="1E142106" w14:textId="77777777" w:rsidTr="008403FA">
        <w:tc>
          <w:tcPr>
            <w:tcW w:w="594" w:type="dxa"/>
          </w:tcPr>
          <w:p w14:paraId="536EBA68" w14:textId="17936004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27" w:type="dxa"/>
          </w:tcPr>
          <w:p w14:paraId="59F21B65" w14:textId="62510CE5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английского языка</w:t>
            </w:r>
          </w:p>
        </w:tc>
        <w:tc>
          <w:tcPr>
            <w:tcW w:w="1555" w:type="dxa"/>
          </w:tcPr>
          <w:p w14:paraId="3811D5F2" w14:textId="413CE693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663" w:type="dxa"/>
          </w:tcPr>
          <w:p w14:paraId="1F49801B" w14:textId="069961B8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1737" w:type="dxa"/>
          </w:tcPr>
          <w:p w14:paraId="61C44175" w14:textId="45467A54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Хорошее</w:t>
            </w:r>
          </w:p>
        </w:tc>
      </w:tr>
      <w:tr w:rsidR="008403FA" w14:paraId="704DBD1B" w14:textId="77777777" w:rsidTr="008403FA">
        <w:tc>
          <w:tcPr>
            <w:tcW w:w="594" w:type="dxa"/>
          </w:tcPr>
          <w:p w14:paraId="054395E9" w14:textId="0BD7456F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27" w:type="dxa"/>
          </w:tcPr>
          <w:p w14:paraId="0CDABE00" w14:textId="2A09229B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истории</w:t>
            </w:r>
          </w:p>
        </w:tc>
        <w:tc>
          <w:tcPr>
            <w:tcW w:w="1555" w:type="dxa"/>
          </w:tcPr>
          <w:p w14:paraId="3EB7BBE0" w14:textId="1BBCAF3D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663" w:type="dxa"/>
          </w:tcPr>
          <w:p w14:paraId="29AF4ADB" w14:textId="3BCFC1FB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1737" w:type="dxa"/>
          </w:tcPr>
          <w:p w14:paraId="44D77C2A" w14:textId="2C518F61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Хорошее</w:t>
            </w:r>
          </w:p>
        </w:tc>
      </w:tr>
      <w:tr w:rsidR="008403FA" w14:paraId="7D289751" w14:textId="77777777" w:rsidTr="008403FA">
        <w:tc>
          <w:tcPr>
            <w:tcW w:w="594" w:type="dxa"/>
          </w:tcPr>
          <w:p w14:paraId="715C9FF4" w14:textId="5C8F6DD8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27" w:type="dxa"/>
          </w:tcPr>
          <w:p w14:paraId="09714A41" w14:textId="19567546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математики</w:t>
            </w:r>
          </w:p>
        </w:tc>
        <w:tc>
          <w:tcPr>
            <w:tcW w:w="1555" w:type="dxa"/>
          </w:tcPr>
          <w:p w14:paraId="5A3A67C5" w14:textId="67F69225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663" w:type="dxa"/>
          </w:tcPr>
          <w:p w14:paraId="0DABC756" w14:textId="4FF643DE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1737" w:type="dxa"/>
          </w:tcPr>
          <w:p w14:paraId="120AEEC2" w14:textId="35968E5D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Хорошее</w:t>
            </w:r>
          </w:p>
        </w:tc>
      </w:tr>
      <w:tr w:rsidR="008403FA" w14:paraId="1844CB55" w14:textId="77777777" w:rsidTr="008403FA">
        <w:tc>
          <w:tcPr>
            <w:tcW w:w="594" w:type="dxa"/>
          </w:tcPr>
          <w:p w14:paraId="3247437A" w14:textId="0575CBFE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27" w:type="dxa"/>
          </w:tcPr>
          <w:p w14:paraId="72F45E68" w14:textId="0FD4682A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информатики</w:t>
            </w:r>
          </w:p>
        </w:tc>
        <w:tc>
          <w:tcPr>
            <w:tcW w:w="1555" w:type="dxa"/>
          </w:tcPr>
          <w:p w14:paraId="23D6B9BD" w14:textId="612F2CD9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663" w:type="dxa"/>
          </w:tcPr>
          <w:p w14:paraId="7FA0482B" w14:textId="6BE06325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1737" w:type="dxa"/>
          </w:tcPr>
          <w:p w14:paraId="42FDA8E2" w14:textId="1A4868B9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Хорошее</w:t>
            </w:r>
          </w:p>
        </w:tc>
      </w:tr>
      <w:tr w:rsidR="008403FA" w14:paraId="33528DBF" w14:textId="77777777" w:rsidTr="008403FA">
        <w:tc>
          <w:tcPr>
            <w:tcW w:w="594" w:type="dxa"/>
          </w:tcPr>
          <w:p w14:paraId="265AD857" w14:textId="124849C5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4227" w:type="dxa"/>
          </w:tcPr>
          <w:p w14:paraId="062A3649" w14:textId="03DDC5BB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1555" w:type="dxa"/>
          </w:tcPr>
          <w:p w14:paraId="1C71363C" w14:textId="1B55F647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663" w:type="dxa"/>
          </w:tcPr>
          <w:p w14:paraId="3E3A599D" w14:textId="38C42390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1737" w:type="dxa"/>
          </w:tcPr>
          <w:p w14:paraId="5F8CB041" w14:textId="78A1234D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Хорошее</w:t>
            </w:r>
          </w:p>
        </w:tc>
      </w:tr>
      <w:tr w:rsidR="008403FA" w14:paraId="36926172" w14:textId="77777777" w:rsidTr="008403FA">
        <w:tc>
          <w:tcPr>
            <w:tcW w:w="594" w:type="dxa"/>
          </w:tcPr>
          <w:p w14:paraId="52C50676" w14:textId="763E38AD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10 </w:t>
            </w:r>
          </w:p>
        </w:tc>
        <w:tc>
          <w:tcPr>
            <w:tcW w:w="4227" w:type="dxa"/>
          </w:tcPr>
          <w:p w14:paraId="6B95AF97" w14:textId="30D8A43E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технологии (мальчики и девочки)</w:t>
            </w:r>
          </w:p>
        </w:tc>
        <w:tc>
          <w:tcPr>
            <w:tcW w:w="1555" w:type="dxa"/>
          </w:tcPr>
          <w:p w14:paraId="687E12B6" w14:textId="0ED96D9D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663" w:type="dxa"/>
          </w:tcPr>
          <w:p w14:paraId="47A0CED2" w14:textId="5B0943C2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1737" w:type="dxa"/>
          </w:tcPr>
          <w:p w14:paraId="7F2B2E0B" w14:textId="5B347F11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Хорошее</w:t>
            </w:r>
          </w:p>
        </w:tc>
      </w:tr>
      <w:tr w:rsidR="008403FA" w14:paraId="75DDF9C5" w14:textId="77777777" w:rsidTr="008403FA">
        <w:tc>
          <w:tcPr>
            <w:tcW w:w="594" w:type="dxa"/>
          </w:tcPr>
          <w:p w14:paraId="31BD4938" w14:textId="7A47A274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27" w:type="dxa"/>
          </w:tcPr>
          <w:p w14:paraId="45AEB10D" w14:textId="76493B74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музыки и ИЗО</w:t>
            </w:r>
          </w:p>
        </w:tc>
        <w:tc>
          <w:tcPr>
            <w:tcW w:w="1555" w:type="dxa"/>
          </w:tcPr>
          <w:p w14:paraId="59CB130B" w14:textId="3D5DBBC8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663" w:type="dxa"/>
          </w:tcPr>
          <w:p w14:paraId="5EA6663C" w14:textId="3AC8FF16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1737" w:type="dxa"/>
          </w:tcPr>
          <w:p w14:paraId="30ACF273" w14:textId="04510A1C" w:rsidR="008403FA" w:rsidRDefault="008403FA" w:rsidP="008403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Хорошее</w:t>
            </w:r>
          </w:p>
        </w:tc>
      </w:tr>
    </w:tbl>
    <w:p w14:paraId="077B1086" w14:textId="2829B321" w:rsidR="008403FA" w:rsidRDefault="008403FA" w:rsidP="008403FA">
      <w:pPr>
        <w:jc w:val="both"/>
        <w:rPr>
          <w:rFonts w:ascii="Times New Roman" w:hAnsi="Times New Roman" w:cs="Times New Roman"/>
          <w:sz w:val="28"/>
        </w:rPr>
      </w:pPr>
    </w:p>
    <w:p w14:paraId="38923435" w14:textId="77777777" w:rsidR="008403FA" w:rsidRPr="008403FA" w:rsidRDefault="008403FA" w:rsidP="008403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403FA">
        <w:rPr>
          <w:rFonts w:ascii="Times New Roman" w:hAnsi="Times New Roman" w:cs="Times New Roman"/>
          <w:sz w:val="28"/>
        </w:rPr>
        <w:t>Состояние школьной мебели в кабинетах: мебелью школа обеспечена на 100%</w:t>
      </w:r>
    </w:p>
    <w:p w14:paraId="62C9B48E" w14:textId="61CD5A77" w:rsidR="008403FA" w:rsidRDefault="008403FA" w:rsidP="008403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403FA">
        <w:rPr>
          <w:rFonts w:ascii="Times New Roman" w:hAnsi="Times New Roman" w:cs="Times New Roman"/>
          <w:sz w:val="28"/>
        </w:rPr>
        <w:t>Кабинеты оснащены необходимым оборудованием и наглядными пособиями для</w:t>
      </w:r>
      <w:r>
        <w:rPr>
          <w:rFonts w:ascii="Times New Roman" w:hAnsi="Times New Roman" w:cs="Times New Roman"/>
          <w:sz w:val="28"/>
        </w:rPr>
        <w:t xml:space="preserve"> </w:t>
      </w:r>
      <w:r w:rsidRPr="008403FA">
        <w:rPr>
          <w:rFonts w:ascii="Times New Roman" w:hAnsi="Times New Roman" w:cs="Times New Roman"/>
          <w:sz w:val="28"/>
        </w:rPr>
        <w:t>учебной деятельности.</w:t>
      </w:r>
    </w:p>
    <w:p w14:paraId="1E146EA2" w14:textId="18A8D4D6" w:rsidR="008403FA" w:rsidRDefault="008403FA" w:rsidP="008403FA">
      <w:pPr>
        <w:jc w:val="both"/>
        <w:rPr>
          <w:rFonts w:ascii="Times New Roman" w:hAnsi="Times New Roman" w:cs="Times New Roman"/>
          <w:sz w:val="28"/>
        </w:rPr>
      </w:pPr>
    </w:p>
    <w:p w14:paraId="5D3239B5" w14:textId="59261BBF" w:rsidR="008403FA" w:rsidRPr="008403FA" w:rsidRDefault="008403FA" w:rsidP="008403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Помимо кабинетов, предназначенных для организации образовательной деятельности, в школе имеются: </w:t>
      </w:r>
    </w:p>
    <w:p w14:paraId="6ADCAC1E" w14:textId="2D0A0D75" w:rsidR="008403FA" w:rsidRPr="008403FA" w:rsidRDefault="008403FA" w:rsidP="008403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403FA">
        <w:rPr>
          <w:rFonts w:ascii="Times New Roman" w:hAnsi="Times New Roman" w:cs="Times New Roman"/>
          <w:sz w:val="28"/>
        </w:rPr>
        <w:t>кабинет директора</w:t>
      </w:r>
    </w:p>
    <w:p w14:paraId="2EC3F329" w14:textId="70E25D10" w:rsidR="008403FA" w:rsidRPr="008403FA" w:rsidRDefault="008403FA" w:rsidP="008403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403FA">
        <w:rPr>
          <w:rFonts w:ascii="Times New Roman" w:hAnsi="Times New Roman" w:cs="Times New Roman"/>
          <w:sz w:val="28"/>
        </w:rPr>
        <w:t>кабинет заместителя директора по УВР</w:t>
      </w:r>
      <w:r w:rsidRPr="008403FA">
        <w:rPr>
          <w:rFonts w:ascii="Times New Roman" w:hAnsi="Times New Roman" w:cs="Times New Roman"/>
          <w:sz w:val="28"/>
        </w:rPr>
        <w:t>, АХР, ВР.</w:t>
      </w:r>
    </w:p>
    <w:p w14:paraId="2E5433E7" w14:textId="43C64D18" w:rsidR="008403FA" w:rsidRPr="008403FA" w:rsidRDefault="008403FA" w:rsidP="008403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403FA">
        <w:rPr>
          <w:rFonts w:ascii="Times New Roman" w:hAnsi="Times New Roman" w:cs="Times New Roman"/>
          <w:sz w:val="28"/>
        </w:rPr>
        <w:t>кабинет социального педагога и педагога-психолога</w:t>
      </w:r>
    </w:p>
    <w:p w14:paraId="1B48A782" w14:textId="4CF89981" w:rsidR="008403FA" w:rsidRPr="008403FA" w:rsidRDefault="008403FA" w:rsidP="008403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403FA">
        <w:rPr>
          <w:rFonts w:ascii="Times New Roman" w:hAnsi="Times New Roman" w:cs="Times New Roman"/>
          <w:sz w:val="28"/>
        </w:rPr>
        <w:t>столовая</w:t>
      </w:r>
    </w:p>
    <w:p w14:paraId="4D4EE817" w14:textId="5B2529D2" w:rsidR="008403FA" w:rsidRPr="008403FA" w:rsidRDefault="008403FA" w:rsidP="008403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403FA">
        <w:rPr>
          <w:rFonts w:ascii="Times New Roman" w:hAnsi="Times New Roman" w:cs="Times New Roman"/>
          <w:sz w:val="28"/>
        </w:rPr>
        <w:t>гардероб</w:t>
      </w:r>
    </w:p>
    <w:p w14:paraId="672A873B" w14:textId="274DA1B1" w:rsidR="008403FA" w:rsidRPr="008403FA" w:rsidRDefault="008403FA" w:rsidP="008403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403FA">
        <w:rPr>
          <w:rFonts w:ascii="Times New Roman" w:hAnsi="Times New Roman" w:cs="Times New Roman"/>
          <w:sz w:val="28"/>
        </w:rPr>
        <w:t>санитарные комнаты</w:t>
      </w:r>
    </w:p>
    <w:p w14:paraId="6592CA35" w14:textId="1B0344AB" w:rsidR="008403FA" w:rsidRPr="008403FA" w:rsidRDefault="008403FA" w:rsidP="008403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403FA">
        <w:rPr>
          <w:rFonts w:ascii="Times New Roman" w:hAnsi="Times New Roman" w:cs="Times New Roman"/>
          <w:sz w:val="28"/>
        </w:rPr>
        <w:t>электрощитовая</w:t>
      </w:r>
    </w:p>
    <w:p w14:paraId="4B64430C" w14:textId="61A4BBB7" w:rsidR="008403FA" w:rsidRDefault="008403FA" w:rsidP="008403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403FA">
        <w:rPr>
          <w:rFonts w:ascii="Times New Roman" w:hAnsi="Times New Roman" w:cs="Times New Roman"/>
          <w:sz w:val="28"/>
        </w:rPr>
        <w:t>складские помещения</w:t>
      </w:r>
    </w:p>
    <w:p w14:paraId="07C23480" w14:textId="2E61464C" w:rsidR="008403FA" w:rsidRPr="008403FA" w:rsidRDefault="008403FA" w:rsidP="008403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библиотека</w:t>
      </w:r>
    </w:p>
    <w:p w14:paraId="264ECA7C" w14:textId="77777777" w:rsidR="008403FA" w:rsidRDefault="008403FA" w:rsidP="008403FA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4FFE7D80" w14:textId="77777777" w:rsidR="008403FA" w:rsidRPr="008403FA" w:rsidRDefault="008403FA" w:rsidP="008403FA">
      <w:pPr>
        <w:jc w:val="both"/>
        <w:rPr>
          <w:rFonts w:ascii="Times New Roman" w:hAnsi="Times New Roman" w:cs="Times New Roman"/>
          <w:sz w:val="28"/>
        </w:rPr>
      </w:pPr>
    </w:p>
    <w:sectPr w:rsidR="008403FA" w:rsidRPr="0084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61F0A"/>
    <w:multiLevelType w:val="hybridMultilevel"/>
    <w:tmpl w:val="1406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90"/>
    <w:rsid w:val="0018762D"/>
    <w:rsid w:val="004C4290"/>
    <w:rsid w:val="008403FA"/>
    <w:rsid w:val="00B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9BB7"/>
  <w15:chartTrackingRefBased/>
  <w15:docId w15:val="{0F43E00D-CCDB-4ECA-8ABA-4AD8129B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8CE3-5A9E-4BCA-9D9C-FA16C8A3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2024-06-30T22:42:00Z</dcterms:created>
  <dcterms:modified xsi:type="dcterms:W3CDTF">2024-06-30T22:57:00Z</dcterms:modified>
</cp:coreProperties>
</file>